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E1" w:rsidRPr="0003412A" w:rsidRDefault="00D16CE1" w:rsidP="00D16CE1">
      <w:pPr>
        <w:spacing w:after="200" w:line="276" w:lineRule="auto"/>
        <w:jc w:val="right"/>
        <w:rPr>
          <w:sz w:val="18"/>
          <w:szCs w:val="18"/>
          <w:lang w:val="ru-RU"/>
        </w:rPr>
      </w:pPr>
      <w:bookmarkStart w:id="0" w:name="_Hlk498605676"/>
      <w:bookmarkStart w:id="1" w:name="_Hlk18680164"/>
      <w:r>
        <w:rPr>
          <w:sz w:val="18"/>
          <w:szCs w:val="18"/>
          <w:lang w:val="ru-RU"/>
        </w:rPr>
        <w:t xml:space="preserve">Приложение №2 к </w:t>
      </w:r>
      <w:r w:rsidRPr="0003412A">
        <w:rPr>
          <w:sz w:val="18"/>
          <w:szCs w:val="18"/>
          <w:lang w:val="ru-RU"/>
        </w:rPr>
        <w:t xml:space="preserve">«Приглашению на участие в конкурсе </w:t>
      </w:r>
      <w:r w:rsidRPr="0003412A">
        <w:rPr>
          <w:sz w:val="18"/>
          <w:szCs w:val="18"/>
        </w:rPr>
        <w:t>DRF</w:t>
      </w:r>
      <w:r>
        <w:rPr>
          <w:sz w:val="18"/>
          <w:szCs w:val="18"/>
          <w:lang w:val="ru-RU"/>
        </w:rPr>
        <w:t>_1</w:t>
      </w:r>
      <w:r w:rsidRPr="00236FE8">
        <w:rPr>
          <w:sz w:val="18"/>
          <w:szCs w:val="18"/>
          <w:lang w:val="ru-RU"/>
        </w:rPr>
        <w:t>628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Буровое оборудование</w:t>
      </w:r>
      <w:r w:rsidRPr="0003412A">
        <w:rPr>
          <w:sz w:val="18"/>
          <w:szCs w:val="18"/>
          <w:lang w:val="ru-RU"/>
        </w:rPr>
        <w:t>»</w:t>
      </w:r>
    </w:p>
    <w:p w:rsidR="00D16CE1" w:rsidRPr="003B226B" w:rsidRDefault="00D16CE1" w:rsidP="00D16CE1">
      <w:pPr>
        <w:jc w:val="right"/>
        <w:rPr>
          <w:sz w:val="18"/>
          <w:szCs w:val="18"/>
          <w:lang w:val="ru-RU"/>
        </w:rPr>
      </w:pPr>
    </w:p>
    <w:p w:rsidR="00D16CE1" w:rsidRPr="003B226B" w:rsidRDefault="00D16CE1" w:rsidP="00D16CE1">
      <w:pPr>
        <w:jc w:val="right"/>
        <w:rPr>
          <w:sz w:val="18"/>
          <w:szCs w:val="18"/>
          <w:lang w:val="ru-RU"/>
        </w:rPr>
      </w:pPr>
    </w:p>
    <w:p w:rsidR="00D16CE1" w:rsidRPr="003B226B" w:rsidRDefault="00D16CE1" w:rsidP="00D16CE1">
      <w:pPr>
        <w:pStyle w:val="Heading6"/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Бланк коммерческой заявки</w:t>
      </w:r>
    </w:p>
    <w:p w:rsidR="00D16CE1" w:rsidRPr="003B226B" w:rsidRDefault="00D16CE1" w:rsidP="00D16CE1">
      <w:pPr>
        <w:rPr>
          <w:sz w:val="18"/>
          <w:szCs w:val="18"/>
          <w:lang w:val="ru-RU"/>
        </w:rPr>
      </w:pPr>
    </w:p>
    <w:p w:rsidR="00D16CE1" w:rsidRPr="003B226B" w:rsidRDefault="00D16CE1" w:rsidP="00D16CE1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Компания/ФИО* ______________________________</w:t>
      </w:r>
    </w:p>
    <w:p w:rsidR="00D16CE1" w:rsidRPr="003B226B" w:rsidRDefault="00D16CE1" w:rsidP="00D16CE1">
      <w:pPr>
        <w:jc w:val="center"/>
        <w:rPr>
          <w:sz w:val="18"/>
          <w:szCs w:val="18"/>
          <w:lang w:val="ru-RU"/>
        </w:rPr>
      </w:pPr>
    </w:p>
    <w:p w:rsidR="00D16CE1" w:rsidRPr="003B226B" w:rsidRDefault="00D16CE1" w:rsidP="00D16CE1">
      <w:pPr>
        <w:jc w:val="center"/>
        <w:rPr>
          <w:sz w:val="18"/>
          <w:szCs w:val="18"/>
          <w:lang w:val="ru-RU"/>
        </w:rPr>
      </w:pPr>
    </w:p>
    <w:p w:rsidR="00D16CE1" w:rsidRPr="003B226B" w:rsidRDefault="00D16CE1" w:rsidP="00D16CE1">
      <w:pPr>
        <w:rPr>
          <w:sz w:val="18"/>
          <w:szCs w:val="18"/>
          <w:lang w:val="ru-RU"/>
        </w:rPr>
      </w:pPr>
      <w:r w:rsidRPr="003B226B">
        <w:rPr>
          <w:b/>
          <w:bCs/>
          <w:sz w:val="18"/>
          <w:szCs w:val="18"/>
          <w:lang w:val="ru-RU"/>
        </w:rPr>
        <w:t xml:space="preserve">Регистрационный номер конкурса:  </w:t>
      </w:r>
      <w:r w:rsidRPr="003B226B">
        <w:rPr>
          <w:sz w:val="18"/>
          <w:szCs w:val="18"/>
        </w:rPr>
        <w:t>DRF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1</w:t>
      </w:r>
      <w:r w:rsidRPr="00236FE8">
        <w:rPr>
          <w:sz w:val="18"/>
          <w:szCs w:val="18"/>
          <w:lang w:val="ru-RU"/>
        </w:rPr>
        <w:t>628</w:t>
      </w:r>
      <w:r w:rsidRPr="003B226B">
        <w:rPr>
          <w:sz w:val="18"/>
          <w:szCs w:val="18"/>
          <w:lang w:val="ru-RU"/>
        </w:rPr>
        <w:t>_</w:t>
      </w:r>
      <w:r>
        <w:rPr>
          <w:sz w:val="18"/>
          <w:szCs w:val="18"/>
          <w:lang w:val="ru-RU"/>
        </w:rPr>
        <w:t>Буровое оборудование</w:t>
      </w:r>
    </w:p>
    <w:p w:rsidR="00D16CE1" w:rsidRPr="003B226B" w:rsidRDefault="00D16CE1" w:rsidP="00D16CE1">
      <w:pPr>
        <w:rPr>
          <w:sz w:val="18"/>
          <w:szCs w:val="18"/>
          <w:lang w:val="ru-RU"/>
        </w:rPr>
      </w:pPr>
    </w:p>
    <w:p w:rsidR="00D16CE1" w:rsidRPr="003B226B" w:rsidRDefault="00D16CE1" w:rsidP="00D16CE1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Да</w:t>
      </w:r>
      <w:r>
        <w:rPr>
          <w:sz w:val="18"/>
          <w:szCs w:val="18"/>
          <w:lang w:val="ru-RU"/>
        </w:rPr>
        <w:t xml:space="preserve">та: «_____» ________________ 2019 </w:t>
      </w:r>
      <w:r w:rsidRPr="003B226B">
        <w:rPr>
          <w:sz w:val="18"/>
          <w:szCs w:val="18"/>
          <w:lang w:val="ru-RU"/>
        </w:rPr>
        <w:t>г.</w:t>
      </w:r>
      <w:r>
        <w:rPr>
          <w:sz w:val="18"/>
          <w:szCs w:val="18"/>
          <w:lang w:val="ru-RU"/>
        </w:rPr>
        <w:t>/ 2020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ru-RU"/>
        </w:rPr>
        <w:t>г.</w:t>
      </w:r>
    </w:p>
    <w:p w:rsidR="00D16CE1" w:rsidRPr="003B226B" w:rsidRDefault="00D16CE1" w:rsidP="00D16CE1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D16CE1" w:rsidRPr="00874EA2" w:rsidTr="00FF1EDC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1</w:t>
            </w:r>
          </w:p>
        </w:tc>
      </w:tr>
      <w:tr w:rsidR="00D16CE1" w:rsidRPr="0027035F" w:rsidTr="00FF1ED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Общие сведения об участнике конкурса</w:t>
            </w:r>
          </w:p>
        </w:tc>
      </w:tr>
      <w:tr w:rsidR="00D16CE1" w:rsidRPr="00874EA2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компании/физ. Лица*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874EA2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Почтовый адрес компании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874EA2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Номер телефона*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Адрес электронной почты*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27035F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Контактное лицо от компании (полное имя)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Должность контактного лица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Веб-сайт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27035F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Численность постоянных сотрудников на Сахалине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 xml:space="preserve">Копия выписки из ЕГРЮЛ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ИНН компании*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27035F" w:rsidTr="00FF1ED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Копия организационной структуры с указанием имен руководителей подразделений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D16CE1" w:rsidRPr="003B226B" w:rsidRDefault="00D16CE1" w:rsidP="00D16CE1">
      <w:pPr>
        <w:spacing w:before="60" w:after="60"/>
        <w:rPr>
          <w:sz w:val="18"/>
          <w:szCs w:val="18"/>
          <w:lang w:val="ru-RU"/>
        </w:rPr>
      </w:pPr>
    </w:p>
    <w:p w:rsidR="00D16CE1" w:rsidRPr="003B226B" w:rsidRDefault="00D16CE1" w:rsidP="00D16CE1">
      <w:pPr>
        <w:spacing w:before="60" w:after="60"/>
        <w:rPr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03"/>
      </w:tblGrid>
      <w:tr w:rsidR="00D16CE1" w:rsidRPr="003B226B" w:rsidTr="00FF1EDC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Таблица 2</w:t>
            </w:r>
          </w:p>
        </w:tc>
      </w:tr>
      <w:tr w:rsidR="00D16CE1" w:rsidRPr="003B226B" w:rsidTr="00FF1ED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pStyle w:val="Heading7"/>
              <w:rPr>
                <w:sz w:val="18"/>
                <w:szCs w:val="18"/>
              </w:rPr>
            </w:pPr>
            <w:r w:rsidRPr="003B226B">
              <w:rPr>
                <w:sz w:val="18"/>
                <w:szCs w:val="18"/>
              </w:rPr>
              <w:t>Дополнительная информация</w:t>
            </w:r>
          </w:p>
        </w:tc>
      </w:tr>
      <w:tr w:rsidR="00D16CE1" w:rsidRPr="0027035F" w:rsidTr="00FF1ED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pStyle w:val="a"/>
              <w:tabs>
                <w:tab w:val="clear" w:pos="4320"/>
                <w:tab w:val="clear" w:pos="8640"/>
              </w:tabs>
              <w:spacing w:before="60" w:after="60"/>
              <w:outlineLv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226B">
              <w:rPr>
                <w:rFonts w:ascii="Arial" w:hAnsi="Arial" w:cs="Arial"/>
                <w:sz w:val="18"/>
                <w:szCs w:val="18"/>
                <w:lang w:val="ru-RU"/>
              </w:rPr>
              <w:t>Указать тип компании:</w:t>
            </w:r>
          </w:p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Консалтинговая компания/Научно-исследовательский институт/Кадровое агентство/Прочее (указать)</w:t>
            </w:r>
          </w:p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27035F" w:rsidTr="00FF1ED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Указать статус компании (государственная или частная)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3B226B" w:rsidTr="00FF1ED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Учредители  компании (указать)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  <w:tr w:rsidR="00D16CE1" w:rsidRPr="0027035F" w:rsidTr="00FF1ED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  <w:r w:rsidRPr="003B226B">
              <w:rPr>
                <w:sz w:val="18"/>
                <w:szCs w:val="18"/>
                <w:lang w:val="ru-RU"/>
              </w:rPr>
              <w:t>Если процент российского участия составляет менее 100%, укажите, пожалуйста, своих зарубежных партнеров и процентную долю их участия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1" w:rsidRPr="003B226B" w:rsidRDefault="00D16CE1" w:rsidP="00FF1EDC">
            <w:pPr>
              <w:spacing w:before="60" w:after="60"/>
              <w:outlineLvl w:val="0"/>
              <w:rPr>
                <w:sz w:val="18"/>
                <w:szCs w:val="18"/>
                <w:lang w:val="ru-RU"/>
              </w:rPr>
            </w:pPr>
          </w:p>
        </w:tc>
      </w:tr>
    </w:tbl>
    <w:p w:rsidR="00D16CE1" w:rsidRPr="003B226B" w:rsidRDefault="00D16CE1" w:rsidP="00D16CE1">
      <w:pPr>
        <w:rPr>
          <w:sz w:val="18"/>
          <w:szCs w:val="18"/>
          <w:lang w:val="ru-RU"/>
        </w:rPr>
      </w:pPr>
    </w:p>
    <w:p w:rsidR="00D16CE1" w:rsidRPr="003B226B" w:rsidRDefault="00D16CE1" w:rsidP="00D16CE1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t>*физические лица заполняют только поля, помеченные звездочкой.</w:t>
      </w:r>
    </w:p>
    <w:p w:rsidR="00D16CE1" w:rsidRPr="003B226B" w:rsidRDefault="00D16CE1" w:rsidP="00D16CE1">
      <w:pPr>
        <w:pStyle w:val="Heading8"/>
        <w:jc w:val="center"/>
        <w:rPr>
          <w:sz w:val="18"/>
          <w:szCs w:val="18"/>
        </w:rPr>
      </w:pPr>
    </w:p>
    <w:p w:rsidR="00D16CE1" w:rsidRPr="003B226B" w:rsidRDefault="00D16CE1" w:rsidP="00D16CE1">
      <w:pPr>
        <w:rPr>
          <w:sz w:val="18"/>
          <w:szCs w:val="18"/>
          <w:lang w:val="ru-RU"/>
        </w:rPr>
      </w:pPr>
      <w:r w:rsidRPr="003B226B">
        <w:rPr>
          <w:sz w:val="18"/>
          <w:szCs w:val="18"/>
          <w:lang w:val="ru-RU"/>
        </w:rPr>
        <w:br w:type="page"/>
      </w:r>
    </w:p>
    <w:p w:rsidR="00D16CE1" w:rsidRDefault="00D16CE1" w:rsidP="00D16CE1">
      <w:pPr>
        <w:pStyle w:val="Heading8"/>
        <w:jc w:val="center"/>
        <w:rPr>
          <w:sz w:val="18"/>
          <w:szCs w:val="18"/>
        </w:rPr>
      </w:pPr>
      <w:r w:rsidRPr="003B226B">
        <w:rPr>
          <w:sz w:val="18"/>
          <w:szCs w:val="18"/>
        </w:rPr>
        <w:lastRenderedPageBreak/>
        <w:t>Коммерческое предложение</w:t>
      </w:r>
      <w:bookmarkEnd w:id="0"/>
    </w:p>
    <w:p w:rsidR="00D16CE1" w:rsidRDefault="00D16CE1" w:rsidP="00D16CE1">
      <w:pPr>
        <w:jc w:val="both"/>
        <w:rPr>
          <w:sz w:val="18"/>
          <w:szCs w:val="18"/>
          <w:lang w:val="ru-RU"/>
        </w:rPr>
      </w:pPr>
    </w:p>
    <w:p w:rsidR="00D16CE1" w:rsidRDefault="00D16CE1" w:rsidP="00D16CE1">
      <w:pPr>
        <w:jc w:val="both"/>
        <w:rPr>
          <w:sz w:val="18"/>
          <w:szCs w:val="18"/>
          <w:lang w:val="ru-RU"/>
        </w:rPr>
      </w:pPr>
    </w:p>
    <w:tbl>
      <w:tblPr>
        <w:tblStyle w:val="TableGrid"/>
        <w:tblW w:w="5626" w:type="pct"/>
        <w:tblInd w:w="-601" w:type="dxa"/>
        <w:tblLook w:val="04A0" w:firstRow="1" w:lastRow="0" w:firstColumn="1" w:lastColumn="0" w:noHBand="0" w:noVBand="1"/>
      </w:tblPr>
      <w:tblGrid>
        <w:gridCol w:w="523"/>
        <w:gridCol w:w="1162"/>
        <w:gridCol w:w="5012"/>
        <w:gridCol w:w="589"/>
        <w:gridCol w:w="597"/>
        <w:gridCol w:w="1332"/>
        <w:gridCol w:w="1560"/>
      </w:tblGrid>
      <w:tr w:rsidR="00D16CE1" w:rsidRPr="00A4487A" w:rsidTr="00D16CE1">
        <w:trPr>
          <w:trHeight w:val="283"/>
        </w:trPr>
        <w:tc>
          <w:tcPr>
            <w:tcW w:w="243" w:type="pct"/>
            <w:vAlign w:val="center"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bookmarkStart w:id="2" w:name="_Hlk27125959"/>
            <w:r w:rsidRPr="00A4487A">
              <w:rPr>
                <w:b/>
                <w:bCs/>
                <w:sz w:val="17"/>
                <w:szCs w:val="17"/>
                <w:lang w:val="ru-RU"/>
              </w:rPr>
              <w:t>Лот №</w:t>
            </w:r>
          </w:p>
        </w:tc>
        <w:tc>
          <w:tcPr>
            <w:tcW w:w="539" w:type="pct"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</w:rPr>
            </w:pPr>
            <w:r w:rsidRPr="00A4487A">
              <w:rPr>
                <w:b/>
                <w:bCs/>
                <w:sz w:val="17"/>
                <w:szCs w:val="17"/>
              </w:rPr>
              <w:t>MM</w:t>
            </w:r>
          </w:p>
        </w:tc>
        <w:tc>
          <w:tcPr>
            <w:tcW w:w="2326" w:type="pct"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b/>
                <w:bCs/>
                <w:sz w:val="17"/>
                <w:szCs w:val="17"/>
                <w:lang w:val="ru-RU"/>
              </w:rPr>
              <w:t>Описание</w:t>
            </w:r>
          </w:p>
        </w:tc>
        <w:tc>
          <w:tcPr>
            <w:tcW w:w="273" w:type="pct"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b/>
                <w:bCs/>
                <w:sz w:val="17"/>
                <w:szCs w:val="17"/>
                <w:lang w:val="ru-RU"/>
              </w:rPr>
              <w:t>Кол-во</w:t>
            </w:r>
          </w:p>
        </w:tc>
        <w:tc>
          <w:tcPr>
            <w:tcW w:w="277" w:type="pct"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b/>
                <w:bCs/>
                <w:sz w:val="17"/>
                <w:szCs w:val="17"/>
                <w:lang w:val="ru-RU"/>
              </w:rPr>
              <w:t>Ед. Изм.</w:t>
            </w:r>
          </w:p>
        </w:tc>
        <w:tc>
          <w:tcPr>
            <w:tcW w:w="618" w:type="pct"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rFonts w:eastAsia="Times New Roman"/>
                <w:b/>
                <w:color w:val="000000"/>
                <w:sz w:val="17"/>
                <w:szCs w:val="17"/>
                <w:lang w:val="ru-RU"/>
              </w:rPr>
              <w:t>Цена за 1 шт., вкл. НДС, руб</w:t>
            </w:r>
            <w:bookmarkStart w:id="3" w:name="_GoBack"/>
            <w:bookmarkEnd w:id="3"/>
            <w:r w:rsidRPr="00A4487A">
              <w:rPr>
                <w:rFonts w:eastAsia="Times New Roman"/>
                <w:b/>
                <w:color w:val="000000"/>
                <w:sz w:val="17"/>
                <w:szCs w:val="17"/>
                <w:lang w:val="ru-RU"/>
              </w:rPr>
              <w:t>.</w:t>
            </w:r>
          </w:p>
        </w:tc>
        <w:tc>
          <w:tcPr>
            <w:tcW w:w="724" w:type="pct"/>
          </w:tcPr>
          <w:p w:rsidR="00D16CE1" w:rsidRPr="00A4487A" w:rsidRDefault="00D16CE1" w:rsidP="00FF1EDC">
            <w:pPr>
              <w:jc w:val="center"/>
              <w:rPr>
                <w:b/>
                <w:bCs/>
                <w:sz w:val="17"/>
                <w:szCs w:val="17"/>
                <w:lang w:val="ru-RU"/>
              </w:rPr>
            </w:pPr>
            <w:r w:rsidRPr="00A4487A">
              <w:rPr>
                <w:rFonts w:eastAsia="Times New Roman"/>
                <w:b/>
                <w:color w:val="000000"/>
                <w:sz w:val="17"/>
                <w:szCs w:val="17"/>
                <w:lang w:val="ru-RU"/>
              </w:rPr>
              <w:t>Цена за весь Лот, вкл. НДС, руб.</w:t>
            </w:r>
          </w:p>
        </w:tc>
      </w:tr>
      <w:tr w:rsidR="00D16CE1" w:rsidRPr="00481CCF" w:rsidTr="00D16CE1">
        <w:trPr>
          <w:trHeight w:val="283"/>
        </w:trPr>
        <w:tc>
          <w:tcPr>
            <w:tcW w:w="243" w:type="pct"/>
            <w:vAlign w:val="center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</w:rPr>
              <w:t>1</w:t>
            </w:r>
          </w:p>
        </w:tc>
        <w:tc>
          <w:tcPr>
            <w:tcW w:w="539" w:type="pct"/>
            <w:noWrap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</w:rPr>
            </w:pPr>
            <w:r w:rsidRPr="00A4487A">
              <w:rPr>
                <w:color w:val="000000"/>
                <w:sz w:val="17"/>
                <w:szCs w:val="17"/>
              </w:rPr>
              <w:t>9900098828</w:t>
            </w:r>
          </w:p>
        </w:tc>
        <w:tc>
          <w:tcPr>
            <w:tcW w:w="2326" w:type="pct"/>
            <w:shd w:val="clear" w:color="auto" w:fill="FFFFFF" w:themeFill="background1"/>
            <w:noWrap/>
            <w:vAlign w:val="center"/>
            <w:hideMark/>
          </w:tcPr>
          <w:p w:rsidR="00D16CE1" w:rsidRPr="00A4487A" w:rsidRDefault="00D16CE1" w:rsidP="00FF1EDC">
            <w:pPr>
              <w:spacing w:after="60"/>
              <w:rPr>
                <w:b/>
                <w:sz w:val="17"/>
                <w:szCs w:val="17"/>
              </w:rPr>
            </w:pPr>
            <w:r w:rsidRPr="00A4487A">
              <w:rPr>
                <w:b/>
                <w:sz w:val="17"/>
                <w:szCs w:val="17"/>
              </w:rPr>
              <w:t>Overshot Rated Slip Kit, F3034-B-010</w:t>
            </w:r>
          </w:p>
          <w:p w:rsidR="00D16CE1" w:rsidRPr="00A4487A" w:rsidRDefault="00D16CE1" w:rsidP="00FF1EDC">
            <w:pPr>
              <w:spacing w:after="120"/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</w:pP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Комплект для захвата овершота</w:t>
            </w:r>
          </w:p>
        </w:tc>
        <w:tc>
          <w:tcPr>
            <w:tcW w:w="273" w:type="pct"/>
            <w:noWrap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2</w:t>
            </w:r>
          </w:p>
        </w:tc>
        <w:tc>
          <w:tcPr>
            <w:tcW w:w="277" w:type="pct"/>
            <w:noWrap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шт.</w:t>
            </w:r>
          </w:p>
        </w:tc>
        <w:tc>
          <w:tcPr>
            <w:tcW w:w="618" w:type="pct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24" w:type="pct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D16CE1" w:rsidRPr="00481CCF" w:rsidTr="00D16CE1">
        <w:trPr>
          <w:trHeight w:val="283"/>
        </w:trPr>
        <w:tc>
          <w:tcPr>
            <w:tcW w:w="243" w:type="pct"/>
            <w:vAlign w:val="center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</w:rPr>
              <w:t>2</w:t>
            </w:r>
          </w:p>
        </w:tc>
        <w:tc>
          <w:tcPr>
            <w:tcW w:w="539" w:type="pct"/>
            <w:noWrap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</w:rPr>
            </w:pPr>
            <w:r w:rsidRPr="00A4487A">
              <w:rPr>
                <w:color w:val="000000"/>
                <w:sz w:val="17"/>
                <w:szCs w:val="17"/>
              </w:rPr>
              <w:t>9900098903</w:t>
            </w:r>
          </w:p>
        </w:tc>
        <w:tc>
          <w:tcPr>
            <w:tcW w:w="2326" w:type="pct"/>
            <w:shd w:val="clear" w:color="auto" w:fill="FFFFFF" w:themeFill="background1"/>
            <w:noWrap/>
            <w:vAlign w:val="center"/>
            <w:hideMark/>
          </w:tcPr>
          <w:p w:rsidR="00D16CE1" w:rsidRPr="00A4487A" w:rsidRDefault="00D16CE1" w:rsidP="00FF1EDC">
            <w:pPr>
              <w:rPr>
                <w:b/>
                <w:sz w:val="17"/>
                <w:szCs w:val="17"/>
              </w:rPr>
            </w:pPr>
            <w:r w:rsidRPr="00A4487A">
              <w:rPr>
                <w:b/>
                <w:sz w:val="17"/>
                <w:szCs w:val="17"/>
              </w:rPr>
              <w:t>32’’OD Non-rotating Stabilizer Disposable Sleeve 9-1/2Э НД</w:t>
            </w:r>
          </w:p>
          <w:p w:rsidR="00D16CE1" w:rsidRPr="00A4487A" w:rsidRDefault="00D16CE1" w:rsidP="00FF1EDC">
            <w:pPr>
              <w:autoSpaceDE w:val="0"/>
              <w:autoSpaceDN w:val="0"/>
              <w:adjustRightInd w:val="0"/>
              <w:spacing w:before="60" w:after="120"/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</w:pP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Съемная муфта невращающегося стабилизатора</w:t>
            </w:r>
          </w:p>
          <w:p w:rsidR="00D16CE1" w:rsidRPr="00A4487A" w:rsidRDefault="00D16CE1" w:rsidP="00FF1EDC">
            <w:pPr>
              <w:autoSpaceDE w:val="0"/>
              <w:autoSpaceDN w:val="0"/>
              <w:adjustRightInd w:val="0"/>
              <w:spacing w:after="60"/>
              <w:rPr>
                <w:sz w:val="17"/>
                <w:szCs w:val="17"/>
                <w:lang w:val="ru-RU"/>
              </w:rPr>
            </w:pPr>
          </w:p>
        </w:tc>
        <w:tc>
          <w:tcPr>
            <w:tcW w:w="273" w:type="pct"/>
            <w:noWrap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2</w:t>
            </w:r>
          </w:p>
        </w:tc>
        <w:tc>
          <w:tcPr>
            <w:tcW w:w="277" w:type="pct"/>
            <w:noWrap/>
            <w:vAlign w:val="center"/>
            <w:hideMark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  <w:lang w:val="ru-RU"/>
              </w:rPr>
              <w:t>шт.</w:t>
            </w:r>
          </w:p>
        </w:tc>
        <w:tc>
          <w:tcPr>
            <w:tcW w:w="618" w:type="pct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24" w:type="pct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</w:p>
        </w:tc>
      </w:tr>
      <w:tr w:rsidR="00D16CE1" w:rsidRPr="00481CCF" w:rsidTr="00D16CE1">
        <w:trPr>
          <w:trHeight w:val="283"/>
        </w:trPr>
        <w:tc>
          <w:tcPr>
            <w:tcW w:w="243" w:type="pct"/>
            <w:vAlign w:val="center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</w:rPr>
              <w:t>3</w:t>
            </w:r>
          </w:p>
        </w:tc>
        <w:tc>
          <w:tcPr>
            <w:tcW w:w="539" w:type="pct"/>
            <w:noWrap/>
            <w:vAlign w:val="center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</w:rPr>
            </w:pPr>
            <w:r w:rsidRPr="00A4487A">
              <w:rPr>
                <w:sz w:val="17"/>
                <w:szCs w:val="17"/>
              </w:rPr>
              <w:t>9900099027</w:t>
            </w:r>
          </w:p>
        </w:tc>
        <w:tc>
          <w:tcPr>
            <w:tcW w:w="2326" w:type="pct"/>
            <w:shd w:val="clear" w:color="auto" w:fill="FFFFFF" w:themeFill="background1"/>
            <w:noWrap/>
            <w:vAlign w:val="center"/>
          </w:tcPr>
          <w:p w:rsidR="00D16CE1" w:rsidRPr="00A4487A" w:rsidRDefault="00D16CE1" w:rsidP="00FF1EDC">
            <w:pPr>
              <w:autoSpaceDE w:val="0"/>
              <w:autoSpaceDN w:val="0"/>
              <w:adjustRightInd w:val="0"/>
              <w:spacing w:before="60"/>
              <w:rPr>
                <w:b/>
                <w:sz w:val="17"/>
                <w:szCs w:val="17"/>
              </w:rPr>
            </w:pPr>
            <w:r w:rsidRPr="00A4487A">
              <w:rPr>
                <w:b/>
                <w:sz w:val="17"/>
                <w:szCs w:val="17"/>
              </w:rPr>
              <w:t xml:space="preserve">Tapered Mill, SLB </w:t>
            </w:r>
            <w:r w:rsidRPr="00A4487A">
              <w:rPr>
                <w:b/>
                <w:sz w:val="17"/>
                <w:szCs w:val="17"/>
                <w:lang w:val="ru-RU"/>
              </w:rPr>
              <w:t>НЕН</w:t>
            </w:r>
            <w:r w:rsidRPr="00A4487A">
              <w:rPr>
                <w:b/>
                <w:sz w:val="17"/>
                <w:szCs w:val="17"/>
              </w:rPr>
              <w:t xml:space="preserve"> 4700-TPM </w:t>
            </w:r>
          </w:p>
          <w:p w:rsidR="00D16CE1" w:rsidRPr="00A4487A" w:rsidRDefault="00D16CE1" w:rsidP="00FF1EDC">
            <w:pPr>
              <w:autoSpaceDE w:val="0"/>
              <w:autoSpaceDN w:val="0"/>
              <w:adjustRightInd w:val="0"/>
              <w:spacing w:before="60" w:after="120"/>
              <w:rPr>
                <w:b/>
                <w:i/>
                <w:color w:val="1F497D" w:themeColor="text2"/>
                <w:sz w:val="17"/>
                <w:szCs w:val="17"/>
              </w:rPr>
            </w:pP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Конусный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</w:rPr>
              <w:t xml:space="preserve"> 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колонный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</w:rPr>
              <w:t xml:space="preserve"> </w:t>
            </w:r>
            <w:r w:rsidRPr="00A4487A">
              <w:rPr>
                <w:b/>
                <w:i/>
                <w:color w:val="1F497D" w:themeColor="text2"/>
                <w:sz w:val="17"/>
                <w:szCs w:val="17"/>
                <w:lang w:val="ru-RU"/>
              </w:rPr>
              <w:t>фрезер</w:t>
            </w:r>
          </w:p>
        </w:tc>
        <w:tc>
          <w:tcPr>
            <w:tcW w:w="273" w:type="pct"/>
            <w:noWrap/>
            <w:vAlign w:val="center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  <w:r w:rsidRPr="00A4487A">
              <w:rPr>
                <w:sz w:val="17"/>
                <w:szCs w:val="17"/>
                <w:lang w:val="ru-RU"/>
              </w:rPr>
              <w:t>1</w:t>
            </w:r>
          </w:p>
        </w:tc>
        <w:tc>
          <w:tcPr>
            <w:tcW w:w="277" w:type="pct"/>
            <w:noWrap/>
            <w:vAlign w:val="center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en-US"/>
              </w:rPr>
            </w:pPr>
            <w:r w:rsidRPr="00A4487A">
              <w:rPr>
                <w:sz w:val="17"/>
                <w:szCs w:val="17"/>
                <w:lang w:val="ru-RU"/>
              </w:rPr>
              <w:t>шт.</w:t>
            </w:r>
          </w:p>
        </w:tc>
        <w:tc>
          <w:tcPr>
            <w:tcW w:w="618" w:type="pct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724" w:type="pct"/>
          </w:tcPr>
          <w:p w:rsidR="00D16CE1" w:rsidRPr="00A4487A" w:rsidRDefault="00D16CE1" w:rsidP="00FF1EDC">
            <w:pPr>
              <w:jc w:val="center"/>
              <w:rPr>
                <w:sz w:val="17"/>
                <w:szCs w:val="17"/>
                <w:lang w:val="ru-RU"/>
              </w:rPr>
            </w:pPr>
          </w:p>
        </w:tc>
      </w:tr>
      <w:bookmarkEnd w:id="2"/>
    </w:tbl>
    <w:p w:rsidR="00D16CE1" w:rsidRDefault="00D16CE1" w:rsidP="00D16CE1">
      <w:pPr>
        <w:jc w:val="both"/>
        <w:rPr>
          <w:sz w:val="18"/>
          <w:szCs w:val="18"/>
          <w:lang w:val="ru-RU"/>
        </w:rPr>
      </w:pPr>
    </w:p>
    <w:p w:rsidR="00D16CE1" w:rsidRDefault="00D16CE1" w:rsidP="00D16CE1">
      <w:pPr>
        <w:jc w:val="both"/>
        <w:rPr>
          <w:sz w:val="18"/>
          <w:szCs w:val="18"/>
          <w:lang w:val="ru-RU"/>
        </w:rPr>
      </w:pPr>
    </w:p>
    <w:p w:rsidR="00D16CE1" w:rsidRDefault="00D16CE1" w:rsidP="00D16CE1">
      <w:pPr>
        <w:jc w:val="both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Имущество предлагается к продаже </w:t>
      </w:r>
      <w:r>
        <w:rPr>
          <w:b/>
          <w:sz w:val="18"/>
          <w:szCs w:val="18"/>
          <w:lang w:val="ru-RU"/>
        </w:rPr>
        <w:t>3 (тремя) раздельными лотами.</w:t>
      </w:r>
    </w:p>
    <w:p w:rsidR="00D16CE1" w:rsidRDefault="00D16CE1" w:rsidP="00D16CE1">
      <w:pPr>
        <w:jc w:val="both"/>
        <w:rPr>
          <w:b/>
          <w:sz w:val="18"/>
          <w:szCs w:val="18"/>
          <w:lang w:val="ru-RU"/>
        </w:rPr>
      </w:pPr>
    </w:p>
    <w:p w:rsidR="00D16CE1" w:rsidRPr="00FE338A" w:rsidRDefault="00D16CE1" w:rsidP="00D16CE1">
      <w:pPr>
        <w:spacing w:line="360" w:lineRule="auto"/>
        <w:jc w:val="both"/>
        <w:rPr>
          <w:b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№1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800,</w:t>
      </w:r>
      <w:r>
        <w:rPr>
          <w:b/>
          <w:color w:val="222222"/>
          <w:sz w:val="18"/>
          <w:szCs w:val="18"/>
          <w:lang w:val="ru-RU"/>
        </w:rPr>
        <w:t>0</w:t>
      </w:r>
      <w:r w:rsidRPr="00FE338A">
        <w:rPr>
          <w:b/>
          <w:color w:val="222222"/>
          <w:sz w:val="18"/>
          <w:szCs w:val="18"/>
          <w:lang w:val="ru-RU"/>
        </w:rPr>
        <w:t>00.00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D16CE1" w:rsidRDefault="00D16CE1" w:rsidP="00D16CE1">
      <w:pPr>
        <w:spacing w:line="360" w:lineRule="auto"/>
        <w:jc w:val="both"/>
        <w:rPr>
          <w:color w:val="222222"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№2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720,0</w:t>
      </w:r>
      <w:r w:rsidRPr="00FE338A">
        <w:rPr>
          <w:b/>
          <w:color w:val="222222"/>
          <w:sz w:val="18"/>
          <w:szCs w:val="18"/>
          <w:lang w:val="ru-RU"/>
        </w:rPr>
        <w:t>00.00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D16CE1" w:rsidRDefault="00D16CE1" w:rsidP="00D16CE1">
      <w:pPr>
        <w:spacing w:line="360" w:lineRule="auto"/>
        <w:jc w:val="both"/>
        <w:rPr>
          <w:color w:val="222222"/>
          <w:sz w:val="18"/>
          <w:szCs w:val="18"/>
          <w:lang w:val="ru-RU"/>
        </w:rPr>
      </w:pPr>
      <w:r w:rsidRPr="00FE338A">
        <w:rPr>
          <w:sz w:val="18"/>
          <w:szCs w:val="18"/>
          <w:lang w:val="ru-RU"/>
        </w:rPr>
        <w:t xml:space="preserve">Предлагаемая цена </w:t>
      </w:r>
      <w:r>
        <w:rPr>
          <w:b/>
          <w:sz w:val="18"/>
          <w:szCs w:val="18"/>
          <w:lang w:val="ru-RU"/>
        </w:rPr>
        <w:t>за</w:t>
      </w:r>
      <w:r w:rsidRPr="00FE338A">
        <w:rPr>
          <w:sz w:val="18"/>
          <w:szCs w:val="18"/>
          <w:lang w:val="ru-RU"/>
        </w:rPr>
        <w:t xml:space="preserve"> </w:t>
      </w:r>
      <w:r w:rsidRPr="00FE338A">
        <w:rPr>
          <w:b/>
          <w:sz w:val="18"/>
          <w:szCs w:val="18"/>
          <w:lang w:val="ru-RU"/>
        </w:rPr>
        <w:t xml:space="preserve">Лот </w:t>
      </w:r>
      <w:r>
        <w:rPr>
          <w:b/>
          <w:sz w:val="18"/>
          <w:szCs w:val="18"/>
          <w:lang w:val="ru-RU"/>
        </w:rPr>
        <w:t xml:space="preserve">№3 </w:t>
      </w:r>
      <w:r w:rsidRPr="00FE338A">
        <w:rPr>
          <w:sz w:val="18"/>
          <w:szCs w:val="18"/>
          <w:lang w:val="ru-RU"/>
        </w:rPr>
        <w:t>должна быть</w:t>
      </w:r>
      <w:r>
        <w:rPr>
          <w:b/>
          <w:sz w:val="18"/>
          <w:szCs w:val="18"/>
          <w:lang w:val="ru-RU"/>
        </w:rPr>
        <w:t xml:space="preserve"> не менее 850,0</w:t>
      </w:r>
      <w:r w:rsidRPr="00FE338A">
        <w:rPr>
          <w:b/>
          <w:color w:val="222222"/>
          <w:sz w:val="18"/>
          <w:szCs w:val="18"/>
          <w:lang w:val="ru-RU"/>
        </w:rPr>
        <w:t>00.00 рублей</w:t>
      </w:r>
      <w:r w:rsidRPr="00FE338A">
        <w:rPr>
          <w:color w:val="222222"/>
          <w:sz w:val="18"/>
          <w:szCs w:val="18"/>
          <w:lang w:val="ru-RU"/>
        </w:rPr>
        <w:t xml:space="preserve"> (включая НДС).</w:t>
      </w:r>
    </w:p>
    <w:p w:rsidR="00D16CE1" w:rsidRPr="00874EA2" w:rsidRDefault="00D16CE1" w:rsidP="00D16CE1">
      <w:pPr>
        <w:rPr>
          <w:sz w:val="18"/>
          <w:szCs w:val="18"/>
          <w:lang w:val="ru-RU"/>
        </w:rPr>
      </w:pPr>
    </w:p>
    <w:p w:rsidR="00D16CE1" w:rsidRPr="003B226B" w:rsidRDefault="00D16CE1" w:rsidP="00D16CE1">
      <w:pPr>
        <w:spacing w:line="312" w:lineRule="auto"/>
        <w:jc w:val="both"/>
        <w:rPr>
          <w:sz w:val="18"/>
          <w:szCs w:val="18"/>
          <w:lang w:val="ru-RU"/>
        </w:rPr>
      </w:pPr>
      <w:r w:rsidRPr="00874EA2">
        <w:rPr>
          <w:b/>
          <w:sz w:val="18"/>
          <w:szCs w:val="18"/>
          <w:lang w:val="ru-RU"/>
        </w:rPr>
        <w:t>*</w:t>
      </w:r>
      <w:r w:rsidRPr="00874EA2">
        <w:rPr>
          <w:sz w:val="18"/>
          <w:szCs w:val="18"/>
          <w:lang w:val="ru-RU"/>
        </w:rPr>
        <w:t xml:space="preserve">  Несмотря на то, что Имущество предлагается к продаже </w:t>
      </w:r>
      <w:r>
        <w:rPr>
          <w:sz w:val="18"/>
          <w:szCs w:val="18"/>
          <w:lang w:val="ru-RU"/>
        </w:rPr>
        <w:t>3-мя</w:t>
      </w:r>
      <w:r w:rsidRPr="00874EA2">
        <w:rPr>
          <w:sz w:val="18"/>
          <w:szCs w:val="18"/>
          <w:lang w:val="ru-RU"/>
        </w:rPr>
        <w:t xml:space="preserve"> лот</w:t>
      </w:r>
      <w:r>
        <w:rPr>
          <w:sz w:val="18"/>
          <w:szCs w:val="18"/>
          <w:lang w:val="ru-RU"/>
        </w:rPr>
        <w:t>ами</w:t>
      </w:r>
      <w:r w:rsidRPr="00874EA2">
        <w:rPr>
          <w:sz w:val="18"/>
          <w:szCs w:val="18"/>
          <w:lang w:val="ru-RU"/>
        </w:rPr>
        <w:t xml:space="preserve">, в </w:t>
      </w:r>
      <w:r>
        <w:rPr>
          <w:sz w:val="18"/>
          <w:szCs w:val="18"/>
          <w:lang w:val="ru-RU"/>
        </w:rPr>
        <w:t>К</w:t>
      </w:r>
      <w:r w:rsidRPr="00874EA2">
        <w:rPr>
          <w:sz w:val="18"/>
          <w:szCs w:val="18"/>
          <w:lang w:val="ru-RU"/>
        </w:rPr>
        <w:t>оммерческом предложении необходимо указать пре</w:t>
      </w:r>
      <w:r>
        <w:rPr>
          <w:sz w:val="18"/>
          <w:szCs w:val="18"/>
          <w:lang w:val="ru-RU"/>
        </w:rPr>
        <w:t xml:space="preserve">длагаемую цену за </w:t>
      </w:r>
      <w:r w:rsidRPr="008321B3">
        <w:rPr>
          <w:sz w:val="18"/>
          <w:szCs w:val="18"/>
          <w:lang w:val="ru-RU"/>
        </w:rPr>
        <w:t xml:space="preserve">1 </w:t>
      </w:r>
      <w:r>
        <w:rPr>
          <w:sz w:val="18"/>
          <w:szCs w:val="18"/>
          <w:lang w:val="ru-RU"/>
        </w:rPr>
        <w:t>единицу каждой линейки оборудования</w:t>
      </w:r>
      <w:r w:rsidRPr="00874EA2">
        <w:rPr>
          <w:sz w:val="18"/>
          <w:szCs w:val="18"/>
          <w:lang w:val="ru-RU"/>
        </w:rPr>
        <w:t xml:space="preserve">. В случае, если количество Имущества в лоте на момент продажи будет по каким-либо причинам изменено, цена лота будет пропорциональна пересчитана исходя из предложенной цены </w:t>
      </w:r>
      <w:r>
        <w:rPr>
          <w:sz w:val="18"/>
          <w:szCs w:val="18"/>
          <w:lang w:val="ru-RU"/>
        </w:rPr>
        <w:t>за единицу.</w:t>
      </w:r>
    </w:p>
    <w:bookmarkEnd w:id="1"/>
    <w:p w:rsidR="006A58D4" w:rsidRPr="00D16CE1" w:rsidRDefault="006A58D4" w:rsidP="00D16CE1">
      <w:pPr>
        <w:rPr>
          <w:lang w:val="ru-RU"/>
        </w:rPr>
      </w:pPr>
    </w:p>
    <w:sectPr w:rsidR="006A58D4" w:rsidRPr="00D16CE1" w:rsidSect="00096E26">
      <w:footerReference w:type="default" r:id="rId6"/>
      <w:pgSz w:w="12240" w:h="15840"/>
      <w:pgMar w:top="993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F5" w:rsidRDefault="009B2FF5" w:rsidP="00350444">
      <w:r>
        <w:separator/>
      </w:r>
    </w:p>
  </w:endnote>
  <w:endnote w:type="continuationSeparator" w:id="0">
    <w:p w:rsidR="009B2FF5" w:rsidRDefault="009B2FF5" w:rsidP="0035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A7" w:rsidRPr="002E6934" w:rsidRDefault="00350444">
    <w:pPr>
      <w:pStyle w:val="Footer"/>
      <w:rPr>
        <w:b/>
        <w:sz w:val="18"/>
        <w:lang w:val="en-US"/>
      </w:rPr>
    </w:pPr>
    <w:r w:rsidRPr="00B56281">
      <w:rPr>
        <w:b/>
        <w:sz w:val="18"/>
      </w:rPr>
      <w:t xml:space="preserve">ITT </w:t>
    </w:r>
    <w:r w:rsidRPr="00B56281">
      <w:rPr>
        <w:b/>
        <w:sz w:val="18"/>
        <w:lang w:val="en-US"/>
      </w:rPr>
      <w:t>DRF_</w:t>
    </w:r>
    <w:r w:rsidR="00131511">
      <w:rPr>
        <w:b/>
        <w:sz w:val="18"/>
        <w:lang w:val="ru-RU"/>
      </w:rPr>
      <w:t>1</w:t>
    </w:r>
    <w:r w:rsidR="00D16CE1">
      <w:rPr>
        <w:b/>
        <w:sz w:val="18"/>
        <w:lang w:val="en-US"/>
      </w:rPr>
      <w:t>628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F5" w:rsidRDefault="009B2FF5" w:rsidP="00350444">
      <w:r>
        <w:separator/>
      </w:r>
    </w:p>
  </w:footnote>
  <w:footnote w:type="continuationSeparator" w:id="0">
    <w:p w:rsidR="009B2FF5" w:rsidRDefault="009B2FF5" w:rsidP="00350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F3"/>
    <w:rsid w:val="00015819"/>
    <w:rsid w:val="00020355"/>
    <w:rsid w:val="000275C9"/>
    <w:rsid w:val="00030D59"/>
    <w:rsid w:val="00043867"/>
    <w:rsid w:val="00096E26"/>
    <w:rsid w:val="000B760B"/>
    <w:rsid w:val="000F1F29"/>
    <w:rsid w:val="00112416"/>
    <w:rsid w:val="00131511"/>
    <w:rsid w:val="00140E56"/>
    <w:rsid w:val="00156084"/>
    <w:rsid w:val="0016117E"/>
    <w:rsid w:val="001751F0"/>
    <w:rsid w:val="0022226F"/>
    <w:rsid w:val="002462C8"/>
    <w:rsid w:val="00294817"/>
    <w:rsid w:val="002B0A89"/>
    <w:rsid w:val="002E6934"/>
    <w:rsid w:val="002F1418"/>
    <w:rsid w:val="002F1EF0"/>
    <w:rsid w:val="0030177A"/>
    <w:rsid w:val="00350444"/>
    <w:rsid w:val="003C153A"/>
    <w:rsid w:val="003C6A1B"/>
    <w:rsid w:val="003E017A"/>
    <w:rsid w:val="003E0B13"/>
    <w:rsid w:val="00406764"/>
    <w:rsid w:val="004558AF"/>
    <w:rsid w:val="00461C8E"/>
    <w:rsid w:val="00475DEE"/>
    <w:rsid w:val="004A2D7E"/>
    <w:rsid w:val="004D4398"/>
    <w:rsid w:val="005142DF"/>
    <w:rsid w:val="00517355"/>
    <w:rsid w:val="0053628A"/>
    <w:rsid w:val="0057569D"/>
    <w:rsid w:val="00586253"/>
    <w:rsid w:val="005A70B9"/>
    <w:rsid w:val="00670DB6"/>
    <w:rsid w:val="006A58D4"/>
    <w:rsid w:val="006B3CE9"/>
    <w:rsid w:val="006F2F86"/>
    <w:rsid w:val="007155AD"/>
    <w:rsid w:val="007351A0"/>
    <w:rsid w:val="00741161"/>
    <w:rsid w:val="007462A7"/>
    <w:rsid w:val="00746DE0"/>
    <w:rsid w:val="0075523A"/>
    <w:rsid w:val="00774F10"/>
    <w:rsid w:val="00796552"/>
    <w:rsid w:val="007C3E8D"/>
    <w:rsid w:val="007D2D98"/>
    <w:rsid w:val="007F3F3E"/>
    <w:rsid w:val="00830727"/>
    <w:rsid w:val="00856BBA"/>
    <w:rsid w:val="00886E92"/>
    <w:rsid w:val="008874FC"/>
    <w:rsid w:val="008A546D"/>
    <w:rsid w:val="008C370A"/>
    <w:rsid w:val="00943863"/>
    <w:rsid w:val="00952B8C"/>
    <w:rsid w:val="00954431"/>
    <w:rsid w:val="00960EC8"/>
    <w:rsid w:val="00990B27"/>
    <w:rsid w:val="00990C6C"/>
    <w:rsid w:val="00995017"/>
    <w:rsid w:val="009B2FF5"/>
    <w:rsid w:val="009C4AD4"/>
    <w:rsid w:val="00A25977"/>
    <w:rsid w:val="00A53276"/>
    <w:rsid w:val="00A76A4F"/>
    <w:rsid w:val="00A954D1"/>
    <w:rsid w:val="00AF4423"/>
    <w:rsid w:val="00B326D9"/>
    <w:rsid w:val="00B367CD"/>
    <w:rsid w:val="00B56281"/>
    <w:rsid w:val="00B96450"/>
    <w:rsid w:val="00BB42EE"/>
    <w:rsid w:val="00BC4A6C"/>
    <w:rsid w:val="00BF0945"/>
    <w:rsid w:val="00C51CE4"/>
    <w:rsid w:val="00C5717A"/>
    <w:rsid w:val="00C61C7D"/>
    <w:rsid w:val="00C80F42"/>
    <w:rsid w:val="00CA40EC"/>
    <w:rsid w:val="00CB0157"/>
    <w:rsid w:val="00CB37BF"/>
    <w:rsid w:val="00CD3FD5"/>
    <w:rsid w:val="00CD6699"/>
    <w:rsid w:val="00CF03E6"/>
    <w:rsid w:val="00CF3F53"/>
    <w:rsid w:val="00D02DBA"/>
    <w:rsid w:val="00D16CE1"/>
    <w:rsid w:val="00DA5240"/>
    <w:rsid w:val="00DA56FA"/>
    <w:rsid w:val="00DF56CC"/>
    <w:rsid w:val="00E2168D"/>
    <w:rsid w:val="00E26FF3"/>
    <w:rsid w:val="00E44618"/>
    <w:rsid w:val="00E5498D"/>
    <w:rsid w:val="00E9133A"/>
    <w:rsid w:val="00F15E05"/>
    <w:rsid w:val="00F74DA0"/>
    <w:rsid w:val="00F83503"/>
    <w:rsid w:val="00F90A0E"/>
    <w:rsid w:val="00F90A8E"/>
    <w:rsid w:val="00F94885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A10B"/>
  <w15:docId w15:val="{12B5BC6F-68D5-47ED-9FE5-5C23A79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444"/>
    <w:pPr>
      <w:spacing w:after="0" w:line="240" w:lineRule="auto"/>
    </w:pPr>
    <w:rPr>
      <w:rFonts w:ascii="Arial" w:eastAsia="MS Mincho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50444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50444"/>
    <w:pPr>
      <w:keepNext/>
      <w:ind w:left="360"/>
      <w:jc w:val="both"/>
      <w:outlineLvl w:val="6"/>
    </w:pPr>
    <w:rPr>
      <w:b/>
      <w:bCs/>
      <w:sz w:val="20"/>
      <w:lang w:val="ru-RU"/>
    </w:rPr>
  </w:style>
  <w:style w:type="paragraph" w:styleId="Heading8">
    <w:name w:val="heading 8"/>
    <w:basedOn w:val="Normal"/>
    <w:next w:val="Normal"/>
    <w:link w:val="Heading8Char"/>
    <w:qFormat/>
    <w:rsid w:val="00350444"/>
    <w:pPr>
      <w:keepNext/>
      <w:jc w:val="both"/>
      <w:outlineLvl w:val="7"/>
    </w:pPr>
    <w:rPr>
      <w:b/>
      <w:bCs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50444"/>
    <w:rPr>
      <w:rFonts w:ascii="Arial" w:eastAsia="MS Mincho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rsid w:val="00350444"/>
    <w:rPr>
      <w:rFonts w:ascii="Arial" w:eastAsia="MS Mincho" w:hAnsi="Arial" w:cs="Arial"/>
      <w:b/>
      <w:bCs/>
      <w:sz w:val="20"/>
      <w:szCs w:val="24"/>
      <w:lang w:val="ru-RU"/>
    </w:rPr>
  </w:style>
  <w:style w:type="paragraph" w:customStyle="1" w:styleId="a">
    <w:name w:val="Верхний"/>
    <w:aliases w:val="колонтитул"/>
    <w:basedOn w:val="Normal"/>
    <w:rsid w:val="0035044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44"/>
    <w:rPr>
      <w:rFonts w:ascii="Arial" w:eastAsia="MS Mincho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C5717A"/>
  </w:style>
  <w:style w:type="paragraph" w:styleId="ListParagraph">
    <w:name w:val="List Paragraph"/>
    <w:basedOn w:val="Normal"/>
    <w:uiPriority w:val="34"/>
    <w:qFormat/>
    <w:rsid w:val="00015819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locked/>
    <w:rsid w:val="00C61C7D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C6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Skorobogataya, Kseniya TK SEIC-FCP</cp:lastModifiedBy>
  <cp:revision>55</cp:revision>
  <dcterms:created xsi:type="dcterms:W3CDTF">2017-01-18T23:19:00Z</dcterms:created>
  <dcterms:modified xsi:type="dcterms:W3CDTF">2019-12-13T03:13:00Z</dcterms:modified>
</cp:coreProperties>
</file>