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E3" w:rsidRPr="00C71D5D" w:rsidRDefault="00930BE3" w:rsidP="00930BE3">
      <w:pPr>
        <w:rPr>
          <w:sz w:val="18"/>
          <w:szCs w:val="18"/>
        </w:rPr>
      </w:pPr>
    </w:p>
    <w:tbl>
      <w:tblPr>
        <w:tblW w:w="15168" w:type="dxa"/>
        <w:tblInd w:w="-318" w:type="dxa"/>
        <w:tblLayout w:type="fixed"/>
        <w:tblLook w:val="04A0" w:firstRow="1" w:lastRow="0" w:firstColumn="1" w:lastColumn="0" w:noHBand="0" w:noVBand="1"/>
      </w:tblPr>
      <w:tblGrid>
        <w:gridCol w:w="710"/>
        <w:gridCol w:w="1134"/>
        <w:gridCol w:w="992"/>
        <w:gridCol w:w="1559"/>
        <w:gridCol w:w="1442"/>
        <w:gridCol w:w="685"/>
        <w:gridCol w:w="1047"/>
        <w:gridCol w:w="830"/>
        <w:gridCol w:w="2659"/>
        <w:gridCol w:w="1701"/>
        <w:gridCol w:w="2380"/>
        <w:gridCol w:w="29"/>
      </w:tblGrid>
      <w:tr w:rsidR="00930BE3" w:rsidRPr="0093761C" w:rsidTr="00654869">
        <w:trPr>
          <w:gridAfter w:val="1"/>
          <w:wAfter w:w="29" w:type="dxa"/>
        </w:trPr>
        <w:tc>
          <w:tcPr>
            <w:tcW w:w="7569" w:type="dxa"/>
            <w:gridSpan w:val="7"/>
            <w:tcBorders>
              <w:left w:val="nil"/>
            </w:tcBorders>
            <w:shd w:val="clear" w:color="auto" w:fill="auto"/>
          </w:tcPr>
          <w:p w:rsidR="00930BE3" w:rsidRPr="00900486" w:rsidRDefault="00930BE3" w:rsidP="00654869">
            <w:pPr>
              <w:pStyle w:val="Header"/>
              <w:spacing w:before="60"/>
              <w:contextualSpacing/>
              <w:jc w:val="center"/>
              <w:rPr>
                <w:b/>
                <w:sz w:val="18"/>
                <w:szCs w:val="18"/>
                <w:lang w:val="en-US"/>
              </w:rPr>
            </w:pPr>
            <w:r w:rsidRPr="00C71D5D">
              <w:rPr>
                <w:color w:val="FF0000"/>
                <w:sz w:val="18"/>
                <w:szCs w:val="18"/>
              </w:rPr>
              <w:br w:type="page"/>
            </w:r>
            <w:r w:rsidRPr="0093761C">
              <w:rPr>
                <w:b/>
                <w:bCs/>
                <w:sz w:val="18"/>
                <w:szCs w:val="18"/>
              </w:rPr>
              <w:t xml:space="preserve">APPENDIX </w:t>
            </w:r>
            <w:r>
              <w:rPr>
                <w:b/>
                <w:bCs/>
                <w:sz w:val="18"/>
                <w:szCs w:val="18"/>
              </w:rPr>
              <w:t>№</w:t>
            </w:r>
            <w:r w:rsidRPr="0093761C">
              <w:rPr>
                <w:b/>
                <w:bCs/>
                <w:sz w:val="18"/>
                <w:szCs w:val="18"/>
                <w:lang w:val="en-US"/>
              </w:rPr>
              <w:t xml:space="preserve"> </w:t>
            </w:r>
            <w:r>
              <w:rPr>
                <w:b/>
                <w:bCs/>
                <w:sz w:val="18"/>
                <w:szCs w:val="18"/>
                <w:lang w:val="en-US"/>
              </w:rPr>
              <w:t>2</w:t>
            </w:r>
          </w:p>
        </w:tc>
        <w:tc>
          <w:tcPr>
            <w:tcW w:w="7570" w:type="dxa"/>
            <w:gridSpan w:val="4"/>
            <w:tcBorders>
              <w:left w:val="nil"/>
            </w:tcBorders>
            <w:shd w:val="clear" w:color="auto" w:fill="auto"/>
          </w:tcPr>
          <w:p w:rsidR="00930BE3" w:rsidRPr="00900486" w:rsidRDefault="00930BE3" w:rsidP="00654869">
            <w:pPr>
              <w:pStyle w:val="Header"/>
              <w:spacing w:before="60"/>
              <w:contextualSpacing/>
              <w:jc w:val="center"/>
              <w:rPr>
                <w:b/>
                <w:sz w:val="18"/>
                <w:szCs w:val="18"/>
                <w:lang w:val="en-US"/>
              </w:rPr>
            </w:pPr>
            <w:r w:rsidRPr="0093761C">
              <w:rPr>
                <w:b/>
                <w:bCs/>
                <w:sz w:val="18"/>
                <w:szCs w:val="18"/>
              </w:rPr>
              <w:t xml:space="preserve">ПРИЛОЖЕНИЕ </w:t>
            </w:r>
            <w:r>
              <w:rPr>
                <w:b/>
                <w:bCs/>
                <w:sz w:val="18"/>
                <w:szCs w:val="18"/>
              </w:rPr>
              <w:t>№</w:t>
            </w:r>
            <w:r w:rsidRPr="0093761C">
              <w:rPr>
                <w:b/>
                <w:bCs/>
                <w:sz w:val="18"/>
                <w:szCs w:val="18"/>
                <w:lang w:val="en-US"/>
              </w:rPr>
              <w:t xml:space="preserve"> </w:t>
            </w:r>
            <w:r>
              <w:rPr>
                <w:b/>
                <w:bCs/>
                <w:sz w:val="18"/>
                <w:szCs w:val="18"/>
                <w:lang w:val="en-US"/>
              </w:rPr>
              <w:t>2</w:t>
            </w:r>
          </w:p>
        </w:tc>
      </w:tr>
      <w:tr w:rsidR="00930BE3" w:rsidRPr="00930BE3" w:rsidTr="00654869">
        <w:trPr>
          <w:gridAfter w:val="1"/>
          <w:wAfter w:w="29" w:type="dxa"/>
        </w:trPr>
        <w:tc>
          <w:tcPr>
            <w:tcW w:w="7569" w:type="dxa"/>
            <w:gridSpan w:val="7"/>
            <w:tcBorders>
              <w:left w:val="nil"/>
            </w:tcBorders>
            <w:shd w:val="clear" w:color="auto" w:fill="auto"/>
          </w:tcPr>
          <w:p w:rsidR="00930BE3" w:rsidRPr="0093761C" w:rsidRDefault="00930BE3" w:rsidP="00654869">
            <w:pPr>
              <w:pStyle w:val="Header"/>
              <w:spacing w:before="60"/>
              <w:contextualSpacing/>
              <w:jc w:val="center"/>
              <w:rPr>
                <w:b/>
                <w:bCs/>
                <w:sz w:val="18"/>
                <w:szCs w:val="18"/>
                <w:lang w:val="en-US"/>
              </w:rPr>
            </w:pPr>
            <w:r w:rsidRPr="0093761C">
              <w:rPr>
                <w:b/>
                <w:sz w:val="18"/>
                <w:szCs w:val="18"/>
                <w:lang w:val="en-US"/>
              </w:rPr>
              <w:t>INFORMATION ABOUT THE OWNERSHIP STRUCTURE</w:t>
            </w:r>
          </w:p>
        </w:tc>
        <w:tc>
          <w:tcPr>
            <w:tcW w:w="7570" w:type="dxa"/>
            <w:gridSpan w:val="4"/>
            <w:tcBorders>
              <w:left w:val="nil"/>
            </w:tcBorders>
            <w:shd w:val="clear" w:color="auto" w:fill="auto"/>
          </w:tcPr>
          <w:p w:rsidR="00930BE3" w:rsidRPr="00930BE3" w:rsidRDefault="00930BE3" w:rsidP="00654869">
            <w:pPr>
              <w:pStyle w:val="Header"/>
              <w:spacing w:before="60"/>
              <w:contextualSpacing/>
              <w:jc w:val="center"/>
              <w:rPr>
                <w:b/>
                <w:bCs/>
                <w:sz w:val="18"/>
                <w:szCs w:val="18"/>
                <w:lang w:val="ru-RU"/>
              </w:rPr>
            </w:pPr>
            <w:r w:rsidRPr="00930BE3">
              <w:rPr>
                <w:b/>
                <w:sz w:val="18"/>
                <w:szCs w:val="18"/>
                <w:lang w:val="ru-RU"/>
              </w:rPr>
              <w:t>ИНФОРМАЦИЯ О СОБСТВЕННИКАХ УЧАСТНИКА ТЕНДЕРА</w:t>
            </w:r>
          </w:p>
        </w:tc>
      </w:tr>
      <w:tr w:rsidR="00930BE3" w:rsidRPr="00325CFA" w:rsidTr="00654869">
        <w:trPr>
          <w:gridAfter w:val="1"/>
          <w:wAfter w:w="29" w:type="dxa"/>
        </w:trPr>
        <w:tc>
          <w:tcPr>
            <w:tcW w:w="15139" w:type="dxa"/>
            <w:gridSpan w:val="11"/>
            <w:tcBorders>
              <w:left w:val="nil"/>
              <w:bottom w:val="single" w:sz="8" w:space="0" w:color="auto"/>
              <w:right w:val="single" w:sz="8" w:space="0" w:color="000000"/>
            </w:tcBorders>
            <w:shd w:val="clear" w:color="000000" w:fill="95B3D7"/>
            <w:hideMark/>
          </w:tcPr>
          <w:p w:rsidR="00930BE3" w:rsidRPr="00930BE3" w:rsidRDefault="00930BE3" w:rsidP="00654869">
            <w:pPr>
              <w:spacing w:before="60"/>
              <w:contextualSpacing/>
              <w:jc w:val="center"/>
              <w:rPr>
                <w:b/>
                <w:bCs/>
                <w:color w:val="000000"/>
                <w:sz w:val="16"/>
                <w:szCs w:val="16"/>
                <w:lang w:val="ru-RU"/>
              </w:rPr>
            </w:pPr>
            <w:r w:rsidRPr="00930BE3">
              <w:rPr>
                <w:b/>
                <w:bCs/>
                <w:color w:val="000000"/>
                <w:sz w:val="16"/>
                <w:szCs w:val="16"/>
                <w:lang w:val="ru-RU"/>
              </w:rPr>
              <w:t>Информация о цепочке собственников контрагента, включая конечных бенефициаров</w:t>
            </w:r>
          </w:p>
          <w:p w:rsidR="00930BE3" w:rsidRPr="0093761C" w:rsidRDefault="00930BE3" w:rsidP="00654869">
            <w:pPr>
              <w:spacing w:before="60"/>
              <w:contextualSpacing/>
              <w:jc w:val="center"/>
              <w:rPr>
                <w:b/>
                <w:bCs/>
                <w:color w:val="000000"/>
                <w:sz w:val="18"/>
                <w:szCs w:val="18"/>
                <w:lang w:val="en-US"/>
              </w:rPr>
            </w:pPr>
            <w:r w:rsidRPr="00043801">
              <w:rPr>
                <w:b/>
                <w:sz w:val="16"/>
                <w:szCs w:val="16"/>
                <w:lang w:val="en-US"/>
              </w:rPr>
              <w:t>Information about the chain of owners of</w:t>
            </w:r>
            <w:r w:rsidRPr="00043801">
              <w:rPr>
                <w:b/>
                <w:bCs/>
                <w:color w:val="000000"/>
                <w:sz w:val="16"/>
                <w:szCs w:val="16"/>
                <w:lang w:val="en-US"/>
              </w:rPr>
              <w:t xml:space="preserve"> counterparties, including ultimate beneficiaries</w:t>
            </w:r>
          </w:p>
        </w:tc>
      </w:tr>
      <w:tr w:rsidR="00930BE3" w:rsidRPr="00325CFA" w:rsidTr="00654869">
        <w:trPr>
          <w:gridAfter w:val="1"/>
          <w:wAfter w:w="29" w:type="dxa"/>
        </w:trPr>
        <w:tc>
          <w:tcPr>
            <w:tcW w:w="710" w:type="dxa"/>
            <w:tcBorders>
              <w:top w:val="single" w:sz="4"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lang w:val="en-US"/>
              </w:rPr>
            </w:pPr>
            <w:r w:rsidRPr="0093761C">
              <w:rPr>
                <w:b/>
                <w:bCs/>
                <w:color w:val="000000"/>
                <w:sz w:val="18"/>
                <w:szCs w:val="18"/>
                <w:lang w:val="en-US"/>
              </w:rPr>
              <w:t>№</w:t>
            </w:r>
          </w:p>
        </w:tc>
        <w:tc>
          <w:tcPr>
            <w:tcW w:w="1134" w:type="dxa"/>
            <w:tcBorders>
              <w:top w:val="nil"/>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r w:rsidRPr="0093761C">
              <w:rPr>
                <w:b/>
                <w:bCs/>
                <w:sz w:val="18"/>
                <w:szCs w:val="18"/>
                <w:lang w:val="en-US"/>
              </w:rPr>
              <w:t>ИНН</w:t>
            </w:r>
          </w:p>
          <w:p w:rsidR="00930BE3" w:rsidRPr="0093761C" w:rsidRDefault="00930BE3" w:rsidP="00654869">
            <w:pPr>
              <w:spacing w:before="60"/>
              <w:contextualSpacing/>
              <w:jc w:val="center"/>
              <w:rPr>
                <w:b/>
                <w:bCs/>
                <w:sz w:val="18"/>
                <w:szCs w:val="18"/>
                <w:lang w:val="en-US"/>
              </w:rPr>
            </w:pPr>
            <w:r w:rsidRPr="0093761C">
              <w:rPr>
                <w:b/>
                <w:bCs/>
                <w:sz w:val="18"/>
                <w:szCs w:val="18"/>
                <w:lang w:val="en-US"/>
              </w:rPr>
              <w:t>INN Taxpayer Identification Number</w:t>
            </w:r>
          </w:p>
        </w:tc>
        <w:tc>
          <w:tcPr>
            <w:tcW w:w="992" w:type="dxa"/>
            <w:tcBorders>
              <w:top w:val="nil"/>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r w:rsidRPr="0093761C">
              <w:rPr>
                <w:b/>
                <w:bCs/>
                <w:sz w:val="18"/>
                <w:szCs w:val="18"/>
                <w:lang w:val="en-US"/>
              </w:rPr>
              <w:t>ОГРН</w:t>
            </w:r>
          </w:p>
          <w:p w:rsidR="00930BE3" w:rsidRPr="0093761C" w:rsidRDefault="00930BE3" w:rsidP="00654869">
            <w:pPr>
              <w:spacing w:before="60"/>
              <w:contextualSpacing/>
              <w:jc w:val="center"/>
              <w:rPr>
                <w:b/>
                <w:bCs/>
                <w:sz w:val="18"/>
                <w:szCs w:val="18"/>
                <w:lang w:val="en-US"/>
              </w:rPr>
            </w:pPr>
            <w:r w:rsidRPr="0093761C">
              <w:rPr>
                <w:b/>
                <w:bCs/>
                <w:sz w:val="18"/>
                <w:szCs w:val="18"/>
                <w:lang w:val="en-US"/>
              </w:rPr>
              <w:t>OGRN</w:t>
            </w:r>
          </w:p>
          <w:p w:rsidR="00930BE3" w:rsidRPr="0093761C" w:rsidRDefault="00930BE3" w:rsidP="00654869">
            <w:pPr>
              <w:spacing w:before="60"/>
              <w:contextualSpacing/>
              <w:jc w:val="center"/>
              <w:rPr>
                <w:b/>
                <w:bCs/>
                <w:sz w:val="18"/>
                <w:szCs w:val="18"/>
                <w:lang w:val="en-US"/>
              </w:rPr>
            </w:pPr>
            <w:r w:rsidRPr="0093761C">
              <w:rPr>
                <w:b/>
                <w:bCs/>
                <w:sz w:val="18"/>
                <w:szCs w:val="18"/>
                <w:lang w:val="en-US"/>
              </w:rPr>
              <w:t>(Primary State Registration Number)</w:t>
            </w:r>
          </w:p>
        </w:tc>
        <w:tc>
          <w:tcPr>
            <w:tcW w:w="1559" w:type="dxa"/>
            <w:tcBorders>
              <w:top w:val="single" w:sz="4"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lang w:val="en-US"/>
              </w:rPr>
            </w:pPr>
            <w:proofErr w:type="spellStart"/>
            <w:r w:rsidRPr="0093761C">
              <w:rPr>
                <w:b/>
                <w:bCs/>
                <w:color w:val="000000"/>
                <w:sz w:val="18"/>
                <w:szCs w:val="18"/>
              </w:rPr>
              <w:t>Наименование</w:t>
            </w:r>
            <w:proofErr w:type="spellEnd"/>
            <w:r w:rsidRPr="0093761C">
              <w:rPr>
                <w:b/>
                <w:bCs/>
                <w:color w:val="000000"/>
                <w:sz w:val="18"/>
                <w:szCs w:val="18"/>
                <w:lang w:val="en-US"/>
              </w:rPr>
              <w:t>/Ф.И.О.</w:t>
            </w:r>
          </w:p>
          <w:p w:rsidR="00930BE3" w:rsidRPr="0093761C" w:rsidRDefault="00930BE3" w:rsidP="00654869">
            <w:pPr>
              <w:spacing w:before="60"/>
              <w:contextualSpacing/>
              <w:jc w:val="center"/>
              <w:rPr>
                <w:b/>
                <w:bCs/>
                <w:color w:val="000000"/>
                <w:sz w:val="18"/>
                <w:szCs w:val="18"/>
                <w:lang w:val="en-US"/>
              </w:rPr>
            </w:pPr>
            <w:r w:rsidRPr="0093761C">
              <w:rPr>
                <w:b/>
                <w:bCs/>
                <w:color w:val="000000"/>
                <w:sz w:val="18"/>
                <w:szCs w:val="18"/>
                <w:lang w:val="en-US"/>
              </w:rPr>
              <w:t>Corporate Name</w:t>
            </w:r>
          </w:p>
          <w:p w:rsidR="00930BE3" w:rsidRPr="0093761C" w:rsidRDefault="00930BE3" w:rsidP="00654869">
            <w:pPr>
              <w:spacing w:before="60"/>
              <w:contextualSpacing/>
              <w:jc w:val="center"/>
              <w:rPr>
                <w:b/>
                <w:bCs/>
                <w:color w:val="000000"/>
                <w:sz w:val="18"/>
                <w:szCs w:val="18"/>
                <w:lang w:val="en-US"/>
              </w:rPr>
            </w:pPr>
            <w:r w:rsidRPr="0093761C">
              <w:rPr>
                <w:b/>
                <w:bCs/>
                <w:color w:val="000000"/>
                <w:sz w:val="18"/>
                <w:szCs w:val="18"/>
                <w:lang w:val="en-US"/>
              </w:rPr>
              <w:t>/Full Name</w:t>
            </w:r>
          </w:p>
        </w:tc>
        <w:tc>
          <w:tcPr>
            <w:tcW w:w="1442" w:type="dxa"/>
            <w:tcBorders>
              <w:top w:val="nil"/>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rPr>
            </w:pPr>
            <w:proofErr w:type="spellStart"/>
            <w:r w:rsidRPr="0093761C">
              <w:rPr>
                <w:b/>
                <w:bCs/>
                <w:sz w:val="18"/>
                <w:szCs w:val="18"/>
              </w:rPr>
              <w:t>Адрес</w:t>
            </w:r>
            <w:proofErr w:type="spellEnd"/>
            <w:r w:rsidRPr="0093761C">
              <w:rPr>
                <w:b/>
                <w:bCs/>
                <w:sz w:val="18"/>
                <w:szCs w:val="18"/>
              </w:rPr>
              <w:t xml:space="preserve"> </w:t>
            </w:r>
            <w:proofErr w:type="spellStart"/>
            <w:r w:rsidRPr="0093761C">
              <w:rPr>
                <w:b/>
                <w:bCs/>
                <w:sz w:val="18"/>
                <w:szCs w:val="18"/>
              </w:rPr>
              <w:t>регистрации</w:t>
            </w:r>
            <w:proofErr w:type="spellEnd"/>
          </w:p>
          <w:p w:rsidR="00930BE3" w:rsidRPr="0093761C" w:rsidRDefault="00930BE3" w:rsidP="00654869">
            <w:pPr>
              <w:spacing w:before="60"/>
              <w:contextualSpacing/>
              <w:jc w:val="center"/>
              <w:rPr>
                <w:b/>
                <w:bCs/>
                <w:sz w:val="18"/>
                <w:szCs w:val="18"/>
                <w:lang w:val="en-US"/>
              </w:rPr>
            </w:pPr>
            <w:r w:rsidRPr="0093761C">
              <w:rPr>
                <w:b/>
                <w:bCs/>
                <w:sz w:val="18"/>
                <w:szCs w:val="18"/>
                <w:lang w:val="en-US"/>
              </w:rPr>
              <w:t>Registered address</w:t>
            </w:r>
          </w:p>
        </w:tc>
        <w:tc>
          <w:tcPr>
            <w:tcW w:w="2562" w:type="dxa"/>
            <w:gridSpan w:val="3"/>
            <w:tcBorders>
              <w:top w:val="nil"/>
              <w:left w:val="single" w:sz="8" w:space="0" w:color="auto"/>
              <w:bottom w:val="single" w:sz="8" w:space="0" w:color="auto"/>
              <w:right w:val="single" w:sz="8" w:space="0" w:color="auto"/>
            </w:tcBorders>
            <w:shd w:val="clear" w:color="000000" w:fill="auto"/>
            <w:hideMark/>
          </w:tcPr>
          <w:p w:rsidR="00930BE3" w:rsidRPr="00930BE3" w:rsidRDefault="00930BE3" w:rsidP="00654869">
            <w:pPr>
              <w:spacing w:before="60"/>
              <w:contextualSpacing/>
              <w:jc w:val="center"/>
              <w:rPr>
                <w:b/>
                <w:bCs/>
                <w:sz w:val="18"/>
                <w:szCs w:val="18"/>
                <w:lang w:val="ru-RU"/>
              </w:rPr>
            </w:pPr>
            <w:r w:rsidRPr="00930BE3">
              <w:rPr>
                <w:b/>
                <w:bCs/>
                <w:sz w:val="18"/>
                <w:szCs w:val="18"/>
                <w:lang w:val="ru-RU"/>
              </w:rPr>
              <w:t>Серия и номер документа, удостоверяющего личность (для физического лица)</w:t>
            </w:r>
          </w:p>
          <w:p w:rsidR="00930BE3" w:rsidRPr="0093761C" w:rsidRDefault="00930BE3" w:rsidP="00654869">
            <w:pPr>
              <w:spacing w:before="60"/>
              <w:contextualSpacing/>
              <w:jc w:val="center"/>
              <w:rPr>
                <w:b/>
                <w:bCs/>
                <w:sz w:val="18"/>
                <w:szCs w:val="18"/>
                <w:lang w:val="en-US"/>
              </w:rPr>
            </w:pPr>
            <w:r w:rsidRPr="0093761C">
              <w:rPr>
                <w:b/>
                <w:bCs/>
                <w:sz w:val="18"/>
                <w:szCs w:val="18"/>
                <w:lang w:val="en-US"/>
              </w:rPr>
              <w:t>Series and Number of identification document</w:t>
            </w:r>
          </w:p>
          <w:p w:rsidR="00930BE3" w:rsidRPr="0093761C" w:rsidRDefault="00930BE3" w:rsidP="00654869">
            <w:pPr>
              <w:spacing w:before="60"/>
              <w:contextualSpacing/>
              <w:jc w:val="center"/>
              <w:rPr>
                <w:b/>
                <w:bCs/>
                <w:sz w:val="18"/>
                <w:szCs w:val="18"/>
                <w:lang w:val="en-US"/>
              </w:rPr>
            </w:pPr>
            <w:r w:rsidRPr="0093761C">
              <w:rPr>
                <w:b/>
                <w:bCs/>
                <w:sz w:val="18"/>
                <w:szCs w:val="18"/>
                <w:lang w:val="en-US"/>
              </w:rPr>
              <w:t xml:space="preserve"> (for individual)</w:t>
            </w:r>
          </w:p>
        </w:tc>
        <w:tc>
          <w:tcPr>
            <w:tcW w:w="2659" w:type="dxa"/>
            <w:tcBorders>
              <w:top w:val="nil"/>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roofErr w:type="spellStart"/>
            <w:r w:rsidRPr="0093761C">
              <w:rPr>
                <w:b/>
                <w:bCs/>
                <w:sz w:val="18"/>
                <w:szCs w:val="18"/>
              </w:rPr>
              <w:t>Руководитель</w:t>
            </w:r>
            <w:proofErr w:type="spellEnd"/>
            <w:r w:rsidRPr="0093761C">
              <w:rPr>
                <w:b/>
                <w:bCs/>
                <w:sz w:val="18"/>
                <w:szCs w:val="18"/>
                <w:lang w:val="en-US"/>
              </w:rPr>
              <w:t>/</w:t>
            </w:r>
            <w:proofErr w:type="spellStart"/>
            <w:r w:rsidRPr="0093761C">
              <w:rPr>
                <w:b/>
                <w:bCs/>
                <w:sz w:val="18"/>
                <w:szCs w:val="18"/>
              </w:rPr>
              <w:t>участник</w:t>
            </w:r>
            <w:proofErr w:type="spellEnd"/>
            <w:r w:rsidRPr="0093761C">
              <w:rPr>
                <w:b/>
                <w:bCs/>
                <w:sz w:val="18"/>
                <w:szCs w:val="18"/>
                <w:lang w:val="en-US"/>
              </w:rPr>
              <w:t>/</w:t>
            </w:r>
            <w:r>
              <w:rPr>
                <w:b/>
                <w:bCs/>
                <w:sz w:val="18"/>
                <w:szCs w:val="18"/>
                <w:lang w:val="en-US"/>
              </w:rPr>
              <w:t xml:space="preserve"> </w:t>
            </w:r>
            <w:proofErr w:type="spellStart"/>
            <w:r w:rsidRPr="0093761C">
              <w:rPr>
                <w:b/>
                <w:bCs/>
                <w:sz w:val="18"/>
                <w:szCs w:val="18"/>
              </w:rPr>
              <w:t>акционер</w:t>
            </w:r>
            <w:proofErr w:type="spellEnd"/>
            <w:r w:rsidRPr="0093761C">
              <w:rPr>
                <w:b/>
                <w:bCs/>
                <w:sz w:val="18"/>
                <w:szCs w:val="18"/>
                <w:lang w:val="en-US"/>
              </w:rPr>
              <w:t>/</w:t>
            </w:r>
            <w:proofErr w:type="spellStart"/>
            <w:r w:rsidRPr="0093761C">
              <w:rPr>
                <w:b/>
                <w:bCs/>
                <w:sz w:val="18"/>
                <w:szCs w:val="18"/>
              </w:rPr>
              <w:t>бенефициар</w:t>
            </w:r>
            <w:proofErr w:type="spellEnd"/>
          </w:p>
          <w:p w:rsidR="00930BE3" w:rsidRPr="0093761C" w:rsidRDefault="00930BE3" w:rsidP="00654869">
            <w:pPr>
              <w:spacing w:before="60"/>
              <w:contextualSpacing/>
              <w:jc w:val="center"/>
              <w:rPr>
                <w:b/>
                <w:bCs/>
                <w:sz w:val="18"/>
                <w:szCs w:val="18"/>
                <w:lang w:val="en-US"/>
              </w:rPr>
            </w:pPr>
            <w:r w:rsidRPr="0093761C">
              <w:rPr>
                <w:b/>
                <w:bCs/>
                <w:sz w:val="18"/>
                <w:szCs w:val="18"/>
                <w:lang w:val="en-US"/>
              </w:rPr>
              <w:t>Company head/ member/ shareholder</w:t>
            </w:r>
          </w:p>
          <w:p w:rsidR="00930BE3" w:rsidRPr="0093761C" w:rsidRDefault="00930BE3" w:rsidP="00654869">
            <w:pPr>
              <w:spacing w:before="60"/>
              <w:contextualSpacing/>
              <w:jc w:val="center"/>
              <w:rPr>
                <w:b/>
                <w:bCs/>
                <w:sz w:val="18"/>
                <w:szCs w:val="18"/>
                <w:lang w:val="en-US"/>
              </w:rPr>
            </w:pPr>
            <w:r w:rsidRPr="0093761C">
              <w:rPr>
                <w:b/>
                <w:bCs/>
                <w:sz w:val="18"/>
                <w:szCs w:val="18"/>
                <w:lang w:val="en-US"/>
              </w:rPr>
              <w:t>/ beneficiary</w:t>
            </w:r>
          </w:p>
        </w:tc>
        <w:tc>
          <w:tcPr>
            <w:tcW w:w="1701" w:type="dxa"/>
            <w:tcBorders>
              <w:top w:val="nil"/>
              <w:left w:val="single" w:sz="8" w:space="0" w:color="auto"/>
              <w:bottom w:val="single" w:sz="8" w:space="0" w:color="auto"/>
              <w:right w:val="single" w:sz="8" w:space="0" w:color="auto"/>
            </w:tcBorders>
            <w:shd w:val="clear" w:color="000000" w:fill="auto"/>
          </w:tcPr>
          <w:p w:rsidR="00930BE3" w:rsidRPr="0093761C" w:rsidRDefault="00930BE3" w:rsidP="00654869">
            <w:pPr>
              <w:spacing w:before="60"/>
              <w:contextualSpacing/>
              <w:jc w:val="center"/>
              <w:rPr>
                <w:b/>
                <w:bCs/>
                <w:sz w:val="18"/>
                <w:szCs w:val="18"/>
                <w:lang w:val="en-US"/>
              </w:rPr>
            </w:pPr>
            <w:proofErr w:type="spellStart"/>
            <w:r w:rsidRPr="0093761C">
              <w:rPr>
                <w:b/>
                <w:bCs/>
                <w:sz w:val="18"/>
                <w:szCs w:val="18"/>
              </w:rPr>
              <w:t>Доля</w:t>
            </w:r>
            <w:proofErr w:type="spellEnd"/>
            <w:r w:rsidRPr="0093761C">
              <w:rPr>
                <w:b/>
                <w:bCs/>
                <w:sz w:val="18"/>
                <w:szCs w:val="18"/>
              </w:rPr>
              <w:t xml:space="preserve"> </w:t>
            </w:r>
            <w:proofErr w:type="spellStart"/>
            <w:r w:rsidRPr="0093761C">
              <w:rPr>
                <w:b/>
                <w:bCs/>
                <w:sz w:val="18"/>
                <w:szCs w:val="18"/>
              </w:rPr>
              <w:t>участия</w:t>
            </w:r>
            <w:proofErr w:type="spellEnd"/>
            <w:r w:rsidRPr="0093761C">
              <w:rPr>
                <w:b/>
                <w:bCs/>
                <w:sz w:val="18"/>
                <w:szCs w:val="18"/>
              </w:rPr>
              <w:t>, %</w:t>
            </w:r>
          </w:p>
          <w:p w:rsidR="00930BE3" w:rsidRPr="0093761C" w:rsidRDefault="00930BE3" w:rsidP="00654869">
            <w:pPr>
              <w:spacing w:before="60"/>
              <w:contextualSpacing/>
              <w:jc w:val="center"/>
              <w:rPr>
                <w:b/>
                <w:bCs/>
                <w:sz w:val="18"/>
                <w:szCs w:val="18"/>
                <w:lang w:val="en-US"/>
              </w:rPr>
            </w:pPr>
            <w:r w:rsidRPr="0093761C">
              <w:rPr>
                <w:b/>
                <w:bCs/>
                <w:sz w:val="18"/>
                <w:szCs w:val="18"/>
                <w:lang w:val="en-US"/>
              </w:rPr>
              <w:t>Share</w:t>
            </w:r>
            <w:r w:rsidRPr="0093761C">
              <w:rPr>
                <w:b/>
                <w:bCs/>
                <w:sz w:val="18"/>
                <w:szCs w:val="18"/>
              </w:rPr>
              <w:t>, %</w:t>
            </w:r>
          </w:p>
        </w:tc>
        <w:tc>
          <w:tcPr>
            <w:tcW w:w="2380" w:type="dxa"/>
            <w:tcBorders>
              <w:top w:val="nil"/>
              <w:left w:val="single" w:sz="8" w:space="0" w:color="auto"/>
              <w:bottom w:val="single" w:sz="8" w:space="0" w:color="auto"/>
              <w:right w:val="single" w:sz="8" w:space="0" w:color="auto"/>
            </w:tcBorders>
            <w:shd w:val="clear" w:color="000000" w:fill="auto"/>
            <w:hideMark/>
          </w:tcPr>
          <w:p w:rsidR="00930BE3" w:rsidRPr="00930BE3" w:rsidRDefault="00930BE3" w:rsidP="00654869">
            <w:pPr>
              <w:spacing w:before="60"/>
              <w:contextualSpacing/>
              <w:jc w:val="center"/>
              <w:rPr>
                <w:b/>
                <w:bCs/>
                <w:color w:val="000000"/>
                <w:sz w:val="18"/>
                <w:szCs w:val="18"/>
                <w:lang w:val="ru-RU"/>
              </w:rPr>
            </w:pPr>
            <w:r w:rsidRPr="00930BE3">
              <w:rPr>
                <w:b/>
                <w:bCs/>
                <w:color w:val="000000"/>
                <w:sz w:val="18"/>
                <w:szCs w:val="18"/>
                <w:lang w:val="ru-RU"/>
              </w:rPr>
              <w:t>Информация о подтверждающих документах (ссылка на общественно доступный источник, или приложены к настоящему ответу)</w:t>
            </w:r>
          </w:p>
          <w:p w:rsidR="00930BE3" w:rsidRPr="0093761C" w:rsidRDefault="00930BE3" w:rsidP="00654869">
            <w:pPr>
              <w:spacing w:before="60"/>
              <w:contextualSpacing/>
              <w:jc w:val="center"/>
              <w:rPr>
                <w:b/>
                <w:bCs/>
                <w:color w:val="000000"/>
                <w:sz w:val="18"/>
                <w:szCs w:val="18"/>
                <w:lang w:val="en-US"/>
              </w:rPr>
            </w:pPr>
            <w:r w:rsidRPr="0093761C">
              <w:rPr>
                <w:b/>
                <w:bCs/>
                <w:color w:val="000000"/>
                <w:sz w:val="18"/>
                <w:szCs w:val="18"/>
                <w:lang w:val="en-US"/>
              </w:rPr>
              <w:t>Supporting documents (Reference to public information source, or addendum to this answer)</w:t>
            </w:r>
          </w:p>
        </w:tc>
      </w:tr>
      <w:tr w:rsidR="00930BE3" w:rsidRPr="0093761C" w:rsidTr="00654869">
        <w:trPr>
          <w:gridAfter w:val="1"/>
          <w:wAfter w:w="29" w:type="dxa"/>
        </w:trPr>
        <w:tc>
          <w:tcPr>
            <w:tcW w:w="71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r w:rsidRPr="0093761C">
              <w:rPr>
                <w:b/>
                <w:bCs/>
                <w:color w:val="000000"/>
                <w:sz w:val="18"/>
                <w:szCs w:val="18"/>
              </w:rPr>
              <w:t>1.</w:t>
            </w:r>
          </w:p>
        </w:tc>
        <w:tc>
          <w:tcPr>
            <w:tcW w:w="1134"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99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5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lang w:val="en-US"/>
              </w:rPr>
            </w:pPr>
          </w:p>
        </w:tc>
        <w:tc>
          <w:tcPr>
            <w:tcW w:w="144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2562" w:type="dxa"/>
            <w:gridSpan w:val="3"/>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rPr>
            </w:pPr>
          </w:p>
        </w:tc>
        <w:tc>
          <w:tcPr>
            <w:tcW w:w="26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701" w:type="dxa"/>
            <w:tcBorders>
              <w:top w:val="single" w:sz="8" w:space="0" w:color="auto"/>
              <w:left w:val="single" w:sz="8" w:space="0" w:color="auto"/>
              <w:bottom w:val="single" w:sz="8" w:space="0" w:color="auto"/>
              <w:right w:val="single" w:sz="8" w:space="0" w:color="auto"/>
            </w:tcBorders>
            <w:shd w:val="clear" w:color="000000" w:fill="auto"/>
          </w:tcPr>
          <w:p w:rsidR="00930BE3" w:rsidRPr="0093761C" w:rsidRDefault="00930BE3" w:rsidP="00654869">
            <w:pPr>
              <w:spacing w:before="60"/>
              <w:contextualSpacing/>
              <w:jc w:val="center"/>
              <w:rPr>
                <w:b/>
                <w:bCs/>
                <w:sz w:val="18"/>
                <w:szCs w:val="18"/>
              </w:rPr>
            </w:pPr>
          </w:p>
        </w:tc>
        <w:tc>
          <w:tcPr>
            <w:tcW w:w="238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p>
        </w:tc>
      </w:tr>
      <w:tr w:rsidR="00930BE3" w:rsidRPr="0093761C" w:rsidTr="00654869">
        <w:trPr>
          <w:gridAfter w:val="1"/>
          <w:wAfter w:w="29" w:type="dxa"/>
        </w:trPr>
        <w:tc>
          <w:tcPr>
            <w:tcW w:w="71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r w:rsidRPr="0093761C">
              <w:rPr>
                <w:b/>
                <w:bCs/>
                <w:color w:val="000000"/>
                <w:sz w:val="18"/>
                <w:szCs w:val="18"/>
              </w:rPr>
              <w:t>1.1</w:t>
            </w:r>
          </w:p>
        </w:tc>
        <w:tc>
          <w:tcPr>
            <w:tcW w:w="1134"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99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5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lang w:val="en-US"/>
              </w:rPr>
            </w:pPr>
          </w:p>
        </w:tc>
        <w:tc>
          <w:tcPr>
            <w:tcW w:w="144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2562" w:type="dxa"/>
            <w:gridSpan w:val="3"/>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rPr>
            </w:pPr>
          </w:p>
        </w:tc>
        <w:tc>
          <w:tcPr>
            <w:tcW w:w="26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701" w:type="dxa"/>
            <w:tcBorders>
              <w:top w:val="single" w:sz="8" w:space="0" w:color="auto"/>
              <w:left w:val="single" w:sz="8" w:space="0" w:color="auto"/>
              <w:bottom w:val="single" w:sz="8" w:space="0" w:color="auto"/>
              <w:right w:val="single" w:sz="8" w:space="0" w:color="auto"/>
            </w:tcBorders>
            <w:shd w:val="clear" w:color="000000" w:fill="auto"/>
          </w:tcPr>
          <w:p w:rsidR="00930BE3" w:rsidRPr="0093761C" w:rsidRDefault="00930BE3" w:rsidP="00654869">
            <w:pPr>
              <w:spacing w:before="60"/>
              <w:contextualSpacing/>
              <w:jc w:val="center"/>
              <w:rPr>
                <w:b/>
                <w:bCs/>
                <w:sz w:val="18"/>
                <w:szCs w:val="18"/>
              </w:rPr>
            </w:pPr>
          </w:p>
        </w:tc>
        <w:tc>
          <w:tcPr>
            <w:tcW w:w="238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p>
        </w:tc>
      </w:tr>
      <w:tr w:rsidR="00930BE3" w:rsidRPr="0093761C" w:rsidTr="00654869">
        <w:trPr>
          <w:gridAfter w:val="1"/>
          <w:wAfter w:w="29" w:type="dxa"/>
        </w:trPr>
        <w:tc>
          <w:tcPr>
            <w:tcW w:w="71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r w:rsidRPr="0093761C">
              <w:rPr>
                <w:b/>
                <w:bCs/>
                <w:color w:val="000000"/>
                <w:sz w:val="18"/>
                <w:szCs w:val="18"/>
              </w:rPr>
              <w:t>1.2</w:t>
            </w:r>
          </w:p>
        </w:tc>
        <w:tc>
          <w:tcPr>
            <w:tcW w:w="1134"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99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5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lang w:val="en-US"/>
              </w:rPr>
            </w:pPr>
          </w:p>
        </w:tc>
        <w:tc>
          <w:tcPr>
            <w:tcW w:w="144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2562" w:type="dxa"/>
            <w:gridSpan w:val="3"/>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rPr>
            </w:pPr>
          </w:p>
        </w:tc>
        <w:tc>
          <w:tcPr>
            <w:tcW w:w="26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701" w:type="dxa"/>
            <w:tcBorders>
              <w:top w:val="single" w:sz="8" w:space="0" w:color="auto"/>
              <w:left w:val="single" w:sz="8" w:space="0" w:color="auto"/>
              <w:bottom w:val="single" w:sz="8" w:space="0" w:color="auto"/>
              <w:right w:val="single" w:sz="8" w:space="0" w:color="auto"/>
            </w:tcBorders>
            <w:shd w:val="clear" w:color="000000" w:fill="auto"/>
          </w:tcPr>
          <w:p w:rsidR="00930BE3" w:rsidRPr="0093761C" w:rsidRDefault="00930BE3" w:rsidP="00654869">
            <w:pPr>
              <w:spacing w:before="60"/>
              <w:contextualSpacing/>
              <w:jc w:val="center"/>
              <w:rPr>
                <w:b/>
                <w:bCs/>
                <w:sz w:val="18"/>
                <w:szCs w:val="18"/>
              </w:rPr>
            </w:pPr>
          </w:p>
        </w:tc>
        <w:tc>
          <w:tcPr>
            <w:tcW w:w="238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p>
        </w:tc>
      </w:tr>
      <w:tr w:rsidR="00930BE3" w:rsidRPr="0093761C" w:rsidTr="00654869">
        <w:trPr>
          <w:gridAfter w:val="1"/>
          <w:wAfter w:w="29" w:type="dxa"/>
        </w:trPr>
        <w:tc>
          <w:tcPr>
            <w:tcW w:w="71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r w:rsidRPr="0093761C">
              <w:rPr>
                <w:b/>
                <w:bCs/>
                <w:color w:val="000000"/>
                <w:sz w:val="18"/>
                <w:szCs w:val="18"/>
              </w:rPr>
              <w:t>1.3</w:t>
            </w:r>
          </w:p>
        </w:tc>
        <w:tc>
          <w:tcPr>
            <w:tcW w:w="1134"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99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5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lang w:val="en-US"/>
              </w:rPr>
            </w:pPr>
          </w:p>
        </w:tc>
        <w:tc>
          <w:tcPr>
            <w:tcW w:w="144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2562" w:type="dxa"/>
            <w:gridSpan w:val="3"/>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rPr>
            </w:pPr>
          </w:p>
        </w:tc>
        <w:tc>
          <w:tcPr>
            <w:tcW w:w="26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701" w:type="dxa"/>
            <w:tcBorders>
              <w:top w:val="single" w:sz="8" w:space="0" w:color="auto"/>
              <w:left w:val="single" w:sz="8" w:space="0" w:color="auto"/>
              <w:bottom w:val="single" w:sz="8" w:space="0" w:color="auto"/>
              <w:right w:val="single" w:sz="8" w:space="0" w:color="auto"/>
            </w:tcBorders>
            <w:shd w:val="clear" w:color="000000" w:fill="auto"/>
          </w:tcPr>
          <w:p w:rsidR="00930BE3" w:rsidRPr="0093761C" w:rsidRDefault="00930BE3" w:rsidP="00654869">
            <w:pPr>
              <w:spacing w:before="60"/>
              <w:contextualSpacing/>
              <w:jc w:val="center"/>
              <w:rPr>
                <w:b/>
                <w:bCs/>
                <w:sz w:val="18"/>
                <w:szCs w:val="18"/>
              </w:rPr>
            </w:pPr>
          </w:p>
        </w:tc>
        <w:tc>
          <w:tcPr>
            <w:tcW w:w="238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p>
        </w:tc>
      </w:tr>
      <w:tr w:rsidR="00930BE3" w:rsidRPr="0093761C" w:rsidTr="00654869">
        <w:trPr>
          <w:gridAfter w:val="1"/>
          <w:wAfter w:w="29" w:type="dxa"/>
        </w:trPr>
        <w:tc>
          <w:tcPr>
            <w:tcW w:w="71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r w:rsidRPr="0093761C">
              <w:rPr>
                <w:b/>
                <w:bCs/>
                <w:color w:val="000000"/>
                <w:sz w:val="18"/>
                <w:szCs w:val="18"/>
              </w:rPr>
              <w:t>2.</w:t>
            </w:r>
          </w:p>
        </w:tc>
        <w:tc>
          <w:tcPr>
            <w:tcW w:w="1134"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99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5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lang w:val="en-US"/>
              </w:rPr>
            </w:pPr>
          </w:p>
        </w:tc>
        <w:tc>
          <w:tcPr>
            <w:tcW w:w="144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2562" w:type="dxa"/>
            <w:gridSpan w:val="3"/>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rPr>
            </w:pPr>
          </w:p>
        </w:tc>
        <w:tc>
          <w:tcPr>
            <w:tcW w:w="26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701" w:type="dxa"/>
            <w:tcBorders>
              <w:top w:val="single" w:sz="8" w:space="0" w:color="auto"/>
              <w:left w:val="single" w:sz="8" w:space="0" w:color="auto"/>
              <w:bottom w:val="single" w:sz="8" w:space="0" w:color="auto"/>
              <w:right w:val="single" w:sz="8" w:space="0" w:color="auto"/>
            </w:tcBorders>
            <w:shd w:val="clear" w:color="000000" w:fill="auto"/>
          </w:tcPr>
          <w:p w:rsidR="00930BE3" w:rsidRPr="0093761C" w:rsidRDefault="00930BE3" w:rsidP="00654869">
            <w:pPr>
              <w:spacing w:before="60"/>
              <w:contextualSpacing/>
              <w:jc w:val="center"/>
              <w:rPr>
                <w:b/>
                <w:bCs/>
                <w:sz w:val="18"/>
                <w:szCs w:val="18"/>
              </w:rPr>
            </w:pPr>
          </w:p>
        </w:tc>
        <w:tc>
          <w:tcPr>
            <w:tcW w:w="238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p>
        </w:tc>
      </w:tr>
      <w:tr w:rsidR="00930BE3" w:rsidRPr="0093761C" w:rsidTr="00654869">
        <w:trPr>
          <w:gridAfter w:val="1"/>
          <w:wAfter w:w="29" w:type="dxa"/>
        </w:trPr>
        <w:tc>
          <w:tcPr>
            <w:tcW w:w="71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r w:rsidRPr="0093761C">
              <w:rPr>
                <w:b/>
                <w:bCs/>
                <w:color w:val="000000"/>
                <w:sz w:val="18"/>
                <w:szCs w:val="18"/>
              </w:rPr>
              <w:t>2.1</w:t>
            </w:r>
          </w:p>
        </w:tc>
        <w:tc>
          <w:tcPr>
            <w:tcW w:w="1134"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99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5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lang w:val="en-US"/>
              </w:rPr>
            </w:pPr>
          </w:p>
        </w:tc>
        <w:tc>
          <w:tcPr>
            <w:tcW w:w="144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2562" w:type="dxa"/>
            <w:gridSpan w:val="3"/>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rPr>
            </w:pPr>
          </w:p>
        </w:tc>
        <w:tc>
          <w:tcPr>
            <w:tcW w:w="26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701" w:type="dxa"/>
            <w:tcBorders>
              <w:top w:val="single" w:sz="8" w:space="0" w:color="auto"/>
              <w:left w:val="single" w:sz="8" w:space="0" w:color="auto"/>
              <w:bottom w:val="single" w:sz="8" w:space="0" w:color="auto"/>
              <w:right w:val="single" w:sz="8" w:space="0" w:color="auto"/>
            </w:tcBorders>
            <w:shd w:val="clear" w:color="000000" w:fill="auto"/>
          </w:tcPr>
          <w:p w:rsidR="00930BE3" w:rsidRPr="0093761C" w:rsidRDefault="00930BE3" w:rsidP="00654869">
            <w:pPr>
              <w:spacing w:before="60"/>
              <w:contextualSpacing/>
              <w:jc w:val="center"/>
              <w:rPr>
                <w:b/>
                <w:bCs/>
                <w:sz w:val="18"/>
                <w:szCs w:val="18"/>
              </w:rPr>
            </w:pPr>
          </w:p>
        </w:tc>
        <w:tc>
          <w:tcPr>
            <w:tcW w:w="238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p>
        </w:tc>
      </w:tr>
      <w:tr w:rsidR="00930BE3" w:rsidRPr="0093761C" w:rsidTr="00654869">
        <w:trPr>
          <w:gridAfter w:val="1"/>
          <w:wAfter w:w="29" w:type="dxa"/>
        </w:trPr>
        <w:tc>
          <w:tcPr>
            <w:tcW w:w="71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r w:rsidRPr="0093761C">
              <w:rPr>
                <w:b/>
                <w:bCs/>
                <w:color w:val="000000"/>
                <w:sz w:val="18"/>
                <w:szCs w:val="18"/>
              </w:rPr>
              <w:t>2.2</w:t>
            </w:r>
          </w:p>
        </w:tc>
        <w:tc>
          <w:tcPr>
            <w:tcW w:w="1134"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99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5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lang w:val="en-US"/>
              </w:rPr>
            </w:pPr>
          </w:p>
        </w:tc>
        <w:tc>
          <w:tcPr>
            <w:tcW w:w="144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2562" w:type="dxa"/>
            <w:gridSpan w:val="3"/>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rPr>
            </w:pPr>
          </w:p>
        </w:tc>
        <w:tc>
          <w:tcPr>
            <w:tcW w:w="26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701" w:type="dxa"/>
            <w:tcBorders>
              <w:top w:val="single" w:sz="8" w:space="0" w:color="auto"/>
              <w:left w:val="single" w:sz="8" w:space="0" w:color="auto"/>
              <w:bottom w:val="single" w:sz="8" w:space="0" w:color="auto"/>
              <w:right w:val="single" w:sz="8" w:space="0" w:color="auto"/>
            </w:tcBorders>
            <w:shd w:val="clear" w:color="000000" w:fill="auto"/>
          </w:tcPr>
          <w:p w:rsidR="00930BE3" w:rsidRPr="0093761C" w:rsidRDefault="00930BE3" w:rsidP="00654869">
            <w:pPr>
              <w:spacing w:before="60"/>
              <w:contextualSpacing/>
              <w:jc w:val="center"/>
              <w:rPr>
                <w:b/>
                <w:bCs/>
                <w:sz w:val="18"/>
                <w:szCs w:val="18"/>
              </w:rPr>
            </w:pPr>
          </w:p>
        </w:tc>
        <w:tc>
          <w:tcPr>
            <w:tcW w:w="238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p>
        </w:tc>
      </w:tr>
      <w:tr w:rsidR="00930BE3" w:rsidRPr="0093761C" w:rsidTr="00654869">
        <w:trPr>
          <w:gridAfter w:val="1"/>
          <w:wAfter w:w="29" w:type="dxa"/>
        </w:trPr>
        <w:tc>
          <w:tcPr>
            <w:tcW w:w="71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r w:rsidRPr="0093761C">
              <w:rPr>
                <w:b/>
                <w:bCs/>
                <w:color w:val="000000"/>
                <w:sz w:val="18"/>
                <w:szCs w:val="18"/>
              </w:rPr>
              <w:t>2.3</w:t>
            </w:r>
          </w:p>
        </w:tc>
        <w:tc>
          <w:tcPr>
            <w:tcW w:w="1134"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99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5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lang w:val="en-US"/>
              </w:rPr>
            </w:pPr>
          </w:p>
        </w:tc>
        <w:tc>
          <w:tcPr>
            <w:tcW w:w="1442"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2562" w:type="dxa"/>
            <w:gridSpan w:val="3"/>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rPr>
            </w:pPr>
          </w:p>
        </w:tc>
        <w:tc>
          <w:tcPr>
            <w:tcW w:w="2659"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sz w:val="18"/>
                <w:szCs w:val="18"/>
                <w:lang w:val="en-US"/>
              </w:rPr>
            </w:pPr>
          </w:p>
        </w:tc>
        <w:tc>
          <w:tcPr>
            <w:tcW w:w="1701" w:type="dxa"/>
            <w:tcBorders>
              <w:top w:val="single" w:sz="8" w:space="0" w:color="auto"/>
              <w:left w:val="single" w:sz="8" w:space="0" w:color="auto"/>
              <w:bottom w:val="single" w:sz="8" w:space="0" w:color="auto"/>
              <w:right w:val="single" w:sz="8" w:space="0" w:color="auto"/>
            </w:tcBorders>
            <w:shd w:val="clear" w:color="000000" w:fill="auto"/>
          </w:tcPr>
          <w:p w:rsidR="00930BE3" w:rsidRPr="0093761C" w:rsidRDefault="00930BE3" w:rsidP="00654869">
            <w:pPr>
              <w:spacing w:before="60"/>
              <w:contextualSpacing/>
              <w:jc w:val="center"/>
              <w:rPr>
                <w:b/>
                <w:bCs/>
                <w:sz w:val="18"/>
                <w:szCs w:val="18"/>
              </w:rPr>
            </w:pPr>
          </w:p>
        </w:tc>
        <w:tc>
          <w:tcPr>
            <w:tcW w:w="2380" w:type="dxa"/>
            <w:tcBorders>
              <w:top w:val="single" w:sz="8" w:space="0" w:color="auto"/>
              <w:left w:val="single" w:sz="8" w:space="0" w:color="auto"/>
              <w:bottom w:val="single" w:sz="8" w:space="0" w:color="auto"/>
              <w:right w:val="single" w:sz="8" w:space="0" w:color="auto"/>
            </w:tcBorders>
            <w:shd w:val="clear" w:color="000000" w:fill="auto"/>
            <w:hideMark/>
          </w:tcPr>
          <w:p w:rsidR="00930BE3" w:rsidRPr="0093761C" w:rsidRDefault="00930BE3" w:rsidP="00654869">
            <w:pPr>
              <w:spacing w:before="60"/>
              <w:contextualSpacing/>
              <w:jc w:val="center"/>
              <w:rPr>
                <w:b/>
                <w:bCs/>
                <w:color w:val="000000"/>
                <w:sz w:val="18"/>
                <w:szCs w:val="18"/>
              </w:rPr>
            </w:pPr>
          </w:p>
        </w:tc>
      </w:tr>
      <w:tr w:rsidR="00930BE3" w:rsidRPr="00930BE3" w:rsidTr="00654869">
        <w:tc>
          <w:tcPr>
            <w:tcW w:w="6522" w:type="dxa"/>
            <w:gridSpan w:val="6"/>
            <w:shd w:val="clear" w:color="auto" w:fill="auto"/>
          </w:tcPr>
          <w:p w:rsidR="00930BE3" w:rsidRPr="008248EA" w:rsidRDefault="00930BE3" w:rsidP="00654869">
            <w:pPr>
              <w:pStyle w:val="ListParagraph"/>
              <w:spacing w:before="60"/>
              <w:ind w:left="0"/>
              <w:jc w:val="both"/>
              <w:rPr>
                <w:rFonts w:ascii="Arial" w:hAnsi="Arial" w:cs="Arial"/>
                <w:sz w:val="16"/>
                <w:szCs w:val="16"/>
                <w:lang w:val="en-US"/>
              </w:rPr>
            </w:pPr>
            <w:r w:rsidRPr="008248EA">
              <w:rPr>
                <w:rFonts w:ascii="Arial" w:hAnsi="Arial" w:cs="Arial"/>
                <w:sz w:val="16"/>
                <w:szCs w:val="16"/>
                <w:lang w:val="en-US"/>
              </w:rPr>
              <w:t>To confirm information on the ownership structure, the Tenderer may provide a reference to public information sources, such as quarterly issuer’s reports, or lists of affiliates. For example, the Tenderer may provide links to the website of the company, indicating the name of the relevant document.</w:t>
            </w:r>
          </w:p>
        </w:tc>
        <w:tc>
          <w:tcPr>
            <w:tcW w:w="8646" w:type="dxa"/>
            <w:gridSpan w:val="6"/>
            <w:shd w:val="clear" w:color="auto" w:fill="auto"/>
          </w:tcPr>
          <w:p w:rsidR="00930BE3" w:rsidRPr="00930BE3" w:rsidRDefault="00930BE3" w:rsidP="00654869">
            <w:pPr>
              <w:spacing w:before="60"/>
              <w:jc w:val="both"/>
              <w:rPr>
                <w:i/>
                <w:color w:val="FF0000"/>
                <w:sz w:val="16"/>
                <w:szCs w:val="16"/>
                <w:lang w:val="ru-RU"/>
              </w:rPr>
            </w:pPr>
            <w:r w:rsidRPr="00930BE3">
              <w:rPr>
                <w:sz w:val="16"/>
                <w:szCs w:val="16"/>
                <w:lang w:val="ru-RU"/>
              </w:rPr>
              <w:t>Для подтверждения сведений о структуре собственников Участник тендера может сделать ссылку на общедоступные источники информации, такие как ежеквартальные отчеты эмитентов или списки аффилированных лиц.  К примеру, допускается предоставление ссылки на интернет-сайт предприятия с указанием размещенного на нем названия соответствующего документа.</w:t>
            </w:r>
          </w:p>
        </w:tc>
      </w:tr>
      <w:tr w:rsidR="00930BE3" w:rsidRPr="00930BE3" w:rsidTr="00654869">
        <w:tc>
          <w:tcPr>
            <w:tcW w:w="6522" w:type="dxa"/>
            <w:gridSpan w:val="6"/>
            <w:shd w:val="clear" w:color="auto" w:fill="auto"/>
          </w:tcPr>
          <w:p w:rsidR="00930BE3" w:rsidRPr="008248EA" w:rsidRDefault="00930BE3" w:rsidP="00654869">
            <w:pPr>
              <w:pStyle w:val="ListParagraph"/>
              <w:spacing w:before="60"/>
              <w:ind w:left="0"/>
              <w:jc w:val="both"/>
              <w:rPr>
                <w:rFonts w:ascii="Arial" w:hAnsi="Arial" w:cs="Arial"/>
                <w:sz w:val="16"/>
                <w:szCs w:val="16"/>
                <w:lang w:val="en-US"/>
              </w:rPr>
            </w:pPr>
            <w:r w:rsidRPr="008248EA">
              <w:rPr>
                <w:rFonts w:ascii="Arial" w:hAnsi="Arial" w:cs="Arial"/>
                <w:sz w:val="16"/>
                <w:szCs w:val="16"/>
                <w:lang w:val="en-US"/>
              </w:rPr>
              <w:t>If providing supporting data by reference to public information sources is not possible, the Tenderer must provide copies of supporting documents:</w:t>
            </w:r>
          </w:p>
        </w:tc>
        <w:tc>
          <w:tcPr>
            <w:tcW w:w="8646" w:type="dxa"/>
            <w:gridSpan w:val="6"/>
            <w:shd w:val="clear" w:color="auto" w:fill="auto"/>
          </w:tcPr>
          <w:p w:rsidR="00930BE3" w:rsidRPr="00930BE3" w:rsidRDefault="00930BE3" w:rsidP="00654869">
            <w:pPr>
              <w:spacing w:before="60"/>
              <w:jc w:val="both"/>
              <w:rPr>
                <w:i/>
                <w:color w:val="FF0000"/>
                <w:sz w:val="16"/>
                <w:szCs w:val="16"/>
                <w:lang w:val="ru-RU"/>
              </w:rPr>
            </w:pPr>
            <w:r w:rsidRPr="00930BE3">
              <w:rPr>
                <w:sz w:val="16"/>
                <w:szCs w:val="16"/>
                <w:lang w:val="ru-RU"/>
              </w:rPr>
              <w:t>В случае отсутствия возможности предоставления подтверждающих сведений посредством указания ссылки на общедоступный источник информации, необходимо предоставить копии подтверждающих документов:</w:t>
            </w:r>
          </w:p>
        </w:tc>
      </w:tr>
      <w:tr w:rsidR="00930BE3" w:rsidRPr="00930BE3" w:rsidTr="00654869">
        <w:tc>
          <w:tcPr>
            <w:tcW w:w="6522" w:type="dxa"/>
            <w:gridSpan w:val="6"/>
            <w:shd w:val="clear" w:color="auto" w:fill="auto"/>
          </w:tcPr>
          <w:p w:rsidR="00930BE3" w:rsidRPr="008248EA" w:rsidRDefault="00930BE3" w:rsidP="00654869">
            <w:pPr>
              <w:spacing w:before="60"/>
              <w:jc w:val="both"/>
              <w:rPr>
                <w:sz w:val="16"/>
                <w:szCs w:val="16"/>
                <w:lang w:val="en-US"/>
              </w:rPr>
            </w:pPr>
            <w:r w:rsidRPr="008248EA">
              <w:rPr>
                <w:sz w:val="16"/>
                <w:szCs w:val="16"/>
                <w:lang w:val="en-US"/>
              </w:rPr>
              <w:t>To confirm the data on the company’s director, the Tenderer shall provide:</w:t>
            </w:r>
          </w:p>
        </w:tc>
        <w:tc>
          <w:tcPr>
            <w:tcW w:w="8646" w:type="dxa"/>
            <w:gridSpan w:val="6"/>
            <w:shd w:val="clear" w:color="auto" w:fill="auto"/>
          </w:tcPr>
          <w:p w:rsidR="00930BE3" w:rsidRPr="00930BE3" w:rsidRDefault="00930BE3" w:rsidP="00654869">
            <w:pPr>
              <w:spacing w:before="60"/>
              <w:jc w:val="both"/>
              <w:rPr>
                <w:sz w:val="16"/>
                <w:szCs w:val="16"/>
                <w:lang w:val="ru-RU"/>
              </w:rPr>
            </w:pPr>
            <w:r w:rsidRPr="00930BE3">
              <w:rPr>
                <w:sz w:val="16"/>
                <w:szCs w:val="16"/>
                <w:lang w:val="ru-RU"/>
              </w:rPr>
              <w:t>Для подтверждения данных о руководителе:</w:t>
            </w:r>
          </w:p>
        </w:tc>
      </w:tr>
      <w:tr w:rsidR="00930BE3" w:rsidRPr="00930BE3" w:rsidTr="00654869">
        <w:tc>
          <w:tcPr>
            <w:tcW w:w="6522" w:type="dxa"/>
            <w:gridSpan w:val="6"/>
            <w:shd w:val="clear" w:color="auto" w:fill="auto"/>
          </w:tcPr>
          <w:p w:rsidR="00930BE3" w:rsidRPr="008248EA" w:rsidRDefault="00930BE3" w:rsidP="00654869">
            <w:pPr>
              <w:pStyle w:val="ListParagraph"/>
              <w:numPr>
                <w:ilvl w:val="0"/>
                <w:numId w:val="1"/>
              </w:numPr>
              <w:spacing w:before="60"/>
              <w:ind w:left="176" w:hanging="176"/>
              <w:jc w:val="both"/>
              <w:rPr>
                <w:rFonts w:ascii="Arial" w:hAnsi="Arial" w:cs="Arial"/>
                <w:sz w:val="16"/>
                <w:szCs w:val="16"/>
                <w:lang w:val="en-US"/>
              </w:rPr>
            </w:pPr>
            <w:r w:rsidRPr="008248EA">
              <w:rPr>
                <w:rFonts w:ascii="Arial" w:hAnsi="Arial" w:cs="Arial"/>
                <w:sz w:val="16"/>
                <w:szCs w:val="16"/>
                <w:lang w:val="en-US"/>
              </w:rPr>
              <w:t>A copy (in printed or electronic form) of the decision of a competent authority about his/her election/ appointment.</w:t>
            </w:r>
          </w:p>
        </w:tc>
        <w:tc>
          <w:tcPr>
            <w:tcW w:w="8646" w:type="dxa"/>
            <w:gridSpan w:val="6"/>
            <w:shd w:val="clear" w:color="auto" w:fill="auto"/>
          </w:tcPr>
          <w:p w:rsidR="00930BE3" w:rsidRPr="008248EA" w:rsidRDefault="00930BE3" w:rsidP="00654869">
            <w:pPr>
              <w:pStyle w:val="ListParagraph"/>
              <w:numPr>
                <w:ilvl w:val="0"/>
                <w:numId w:val="1"/>
              </w:numPr>
              <w:spacing w:before="60"/>
              <w:ind w:left="286" w:hanging="283"/>
              <w:jc w:val="both"/>
              <w:rPr>
                <w:rFonts w:ascii="Arial" w:hAnsi="Arial" w:cs="Arial"/>
                <w:i/>
                <w:color w:val="FF0000"/>
                <w:sz w:val="16"/>
                <w:szCs w:val="16"/>
              </w:rPr>
            </w:pPr>
            <w:r w:rsidRPr="008248EA">
              <w:rPr>
                <w:rFonts w:ascii="Arial" w:hAnsi="Arial" w:cs="Arial"/>
                <w:sz w:val="16"/>
                <w:szCs w:val="16"/>
              </w:rPr>
              <w:t>Копию (в распечатанном или электронном виде) решения уполномоченного органа о его избрании / назначении.</w:t>
            </w:r>
          </w:p>
        </w:tc>
      </w:tr>
      <w:tr w:rsidR="00930BE3" w:rsidRPr="00930BE3" w:rsidTr="00654869">
        <w:tc>
          <w:tcPr>
            <w:tcW w:w="6522" w:type="dxa"/>
            <w:gridSpan w:val="6"/>
            <w:shd w:val="clear" w:color="auto" w:fill="auto"/>
          </w:tcPr>
          <w:p w:rsidR="00930BE3" w:rsidRPr="008248EA" w:rsidRDefault="00930BE3" w:rsidP="00654869">
            <w:pPr>
              <w:spacing w:before="60"/>
              <w:jc w:val="both"/>
              <w:rPr>
                <w:sz w:val="16"/>
                <w:szCs w:val="16"/>
                <w:lang w:val="en-US"/>
              </w:rPr>
            </w:pPr>
            <w:r w:rsidRPr="008248EA">
              <w:rPr>
                <w:sz w:val="16"/>
                <w:szCs w:val="16"/>
                <w:lang w:val="en-US"/>
              </w:rPr>
              <w:t>To confirm the information about shares:</w:t>
            </w:r>
          </w:p>
        </w:tc>
        <w:tc>
          <w:tcPr>
            <w:tcW w:w="8646" w:type="dxa"/>
            <w:gridSpan w:val="6"/>
            <w:shd w:val="clear" w:color="auto" w:fill="auto"/>
          </w:tcPr>
          <w:p w:rsidR="00930BE3" w:rsidRPr="00930BE3" w:rsidRDefault="00930BE3" w:rsidP="00654869">
            <w:pPr>
              <w:spacing w:before="60"/>
              <w:jc w:val="both"/>
              <w:rPr>
                <w:sz w:val="16"/>
                <w:szCs w:val="16"/>
                <w:lang w:val="ru-RU"/>
              </w:rPr>
            </w:pPr>
            <w:r w:rsidRPr="00930BE3">
              <w:rPr>
                <w:sz w:val="16"/>
                <w:szCs w:val="16"/>
                <w:lang w:val="ru-RU"/>
              </w:rPr>
              <w:t>Для подтверждения информации об участниках в уставных капиталах:</w:t>
            </w:r>
          </w:p>
        </w:tc>
      </w:tr>
      <w:tr w:rsidR="00930BE3" w:rsidRPr="00930BE3" w:rsidTr="00654869">
        <w:tc>
          <w:tcPr>
            <w:tcW w:w="6522" w:type="dxa"/>
            <w:gridSpan w:val="6"/>
            <w:shd w:val="clear" w:color="auto" w:fill="auto"/>
          </w:tcPr>
          <w:p w:rsidR="00930BE3" w:rsidRPr="008248EA" w:rsidRDefault="00930BE3" w:rsidP="00654869">
            <w:pPr>
              <w:pStyle w:val="ListParagraph"/>
              <w:numPr>
                <w:ilvl w:val="0"/>
                <w:numId w:val="3"/>
              </w:numPr>
              <w:spacing w:before="60" w:line="276" w:lineRule="auto"/>
              <w:ind w:left="176" w:hanging="176"/>
              <w:jc w:val="both"/>
              <w:rPr>
                <w:rFonts w:ascii="Arial" w:hAnsi="Arial" w:cs="Arial"/>
                <w:sz w:val="16"/>
                <w:szCs w:val="16"/>
                <w:lang w:val="en-US"/>
              </w:rPr>
            </w:pPr>
            <w:r w:rsidRPr="008248EA">
              <w:rPr>
                <w:rFonts w:ascii="Arial" w:hAnsi="Arial" w:cs="Arial"/>
                <w:sz w:val="16"/>
                <w:szCs w:val="16"/>
                <w:lang w:val="en-US"/>
              </w:rPr>
              <w:t>Extract from the shareholder’s register – for shareholders (in printed or electronic form), or</w:t>
            </w:r>
          </w:p>
        </w:tc>
        <w:tc>
          <w:tcPr>
            <w:tcW w:w="8646" w:type="dxa"/>
            <w:gridSpan w:val="6"/>
            <w:shd w:val="clear" w:color="auto" w:fill="auto"/>
          </w:tcPr>
          <w:p w:rsidR="00930BE3" w:rsidRPr="008248EA" w:rsidRDefault="00930BE3" w:rsidP="00654869">
            <w:pPr>
              <w:pStyle w:val="ListParagraph"/>
              <w:numPr>
                <w:ilvl w:val="0"/>
                <w:numId w:val="2"/>
              </w:numPr>
              <w:spacing w:before="60" w:line="276" w:lineRule="auto"/>
              <w:ind w:left="286" w:hanging="283"/>
              <w:jc w:val="both"/>
              <w:rPr>
                <w:rFonts w:ascii="Arial" w:hAnsi="Arial" w:cs="Arial"/>
                <w:sz w:val="16"/>
                <w:szCs w:val="16"/>
              </w:rPr>
            </w:pPr>
            <w:r w:rsidRPr="008248EA">
              <w:rPr>
                <w:rFonts w:ascii="Arial" w:hAnsi="Arial" w:cs="Arial"/>
                <w:sz w:val="16"/>
                <w:szCs w:val="16"/>
              </w:rPr>
              <w:t>Выписки из реестра акционеров – для акционеров (в распечатанном или электронном виде) или</w:t>
            </w:r>
          </w:p>
        </w:tc>
      </w:tr>
      <w:tr w:rsidR="00930BE3" w:rsidRPr="00930BE3" w:rsidTr="00654869">
        <w:trPr>
          <w:trHeight w:val="253"/>
        </w:trPr>
        <w:tc>
          <w:tcPr>
            <w:tcW w:w="6522" w:type="dxa"/>
            <w:gridSpan w:val="6"/>
            <w:shd w:val="clear" w:color="auto" w:fill="auto"/>
          </w:tcPr>
          <w:p w:rsidR="00930BE3" w:rsidRPr="008248EA" w:rsidRDefault="00930BE3" w:rsidP="00654869">
            <w:pPr>
              <w:pStyle w:val="ListParagraph"/>
              <w:numPr>
                <w:ilvl w:val="0"/>
                <w:numId w:val="2"/>
              </w:numPr>
              <w:spacing w:before="60" w:line="276" w:lineRule="auto"/>
              <w:ind w:left="176" w:hanging="176"/>
              <w:jc w:val="both"/>
              <w:rPr>
                <w:rFonts w:ascii="Arial" w:hAnsi="Arial" w:cs="Arial"/>
                <w:sz w:val="16"/>
                <w:szCs w:val="16"/>
                <w:lang w:val="en-US"/>
              </w:rPr>
            </w:pPr>
            <w:r w:rsidRPr="008248EA">
              <w:rPr>
                <w:rFonts w:ascii="Arial" w:hAnsi="Arial" w:cs="Arial"/>
                <w:sz w:val="16"/>
                <w:szCs w:val="16"/>
                <w:lang w:val="en-US"/>
              </w:rPr>
              <w:t>Extract from the Unified State Register of Legal Entities - for participants (in printed or electronic form), or</w:t>
            </w:r>
          </w:p>
        </w:tc>
        <w:tc>
          <w:tcPr>
            <w:tcW w:w="8646" w:type="dxa"/>
            <w:gridSpan w:val="6"/>
            <w:shd w:val="clear" w:color="auto" w:fill="auto"/>
          </w:tcPr>
          <w:p w:rsidR="00930BE3" w:rsidRPr="008248EA" w:rsidRDefault="00930BE3" w:rsidP="00654869">
            <w:pPr>
              <w:pStyle w:val="ListParagraph"/>
              <w:numPr>
                <w:ilvl w:val="0"/>
                <w:numId w:val="2"/>
              </w:numPr>
              <w:spacing w:before="60" w:line="276" w:lineRule="auto"/>
              <w:ind w:left="286" w:hanging="283"/>
              <w:jc w:val="both"/>
              <w:rPr>
                <w:rFonts w:ascii="Arial" w:hAnsi="Arial" w:cs="Arial"/>
                <w:sz w:val="16"/>
                <w:szCs w:val="16"/>
              </w:rPr>
            </w:pPr>
            <w:r w:rsidRPr="008248EA">
              <w:rPr>
                <w:rFonts w:ascii="Arial" w:hAnsi="Arial" w:cs="Arial"/>
                <w:sz w:val="16"/>
                <w:szCs w:val="16"/>
              </w:rPr>
              <w:t xml:space="preserve">Выписки из Единого государственного реестра юридических лиц – для участников (в распечатанном или электронном виде) или </w:t>
            </w:r>
          </w:p>
        </w:tc>
      </w:tr>
      <w:tr w:rsidR="00930BE3" w:rsidRPr="00930BE3" w:rsidTr="00654869">
        <w:tc>
          <w:tcPr>
            <w:tcW w:w="6522" w:type="dxa"/>
            <w:gridSpan w:val="6"/>
            <w:shd w:val="clear" w:color="auto" w:fill="auto"/>
          </w:tcPr>
          <w:p w:rsidR="00930BE3" w:rsidRPr="008248EA" w:rsidRDefault="00930BE3" w:rsidP="00654869">
            <w:pPr>
              <w:pStyle w:val="ListParagraph"/>
              <w:numPr>
                <w:ilvl w:val="0"/>
                <w:numId w:val="2"/>
              </w:numPr>
              <w:spacing w:before="60" w:line="276" w:lineRule="auto"/>
              <w:ind w:left="176" w:hanging="176"/>
              <w:jc w:val="both"/>
              <w:rPr>
                <w:rFonts w:ascii="Arial" w:hAnsi="Arial" w:cs="Arial"/>
                <w:sz w:val="16"/>
                <w:szCs w:val="16"/>
                <w:lang w:val="en-GB"/>
              </w:rPr>
            </w:pPr>
            <w:r w:rsidRPr="008248EA">
              <w:rPr>
                <w:rFonts w:ascii="Arial" w:hAnsi="Arial" w:cs="Arial"/>
                <w:sz w:val="16"/>
                <w:szCs w:val="16"/>
                <w:lang w:val="en-US"/>
              </w:rPr>
              <w:t>Resolutions of governmental authorities on the establishment of corporate entities.</w:t>
            </w:r>
          </w:p>
        </w:tc>
        <w:tc>
          <w:tcPr>
            <w:tcW w:w="8646" w:type="dxa"/>
            <w:gridSpan w:val="6"/>
            <w:shd w:val="clear" w:color="auto" w:fill="auto"/>
          </w:tcPr>
          <w:p w:rsidR="00930BE3" w:rsidRPr="008248EA" w:rsidRDefault="00930BE3" w:rsidP="00654869">
            <w:pPr>
              <w:pStyle w:val="ListParagraph"/>
              <w:numPr>
                <w:ilvl w:val="0"/>
                <w:numId w:val="2"/>
              </w:numPr>
              <w:spacing w:before="60" w:line="276" w:lineRule="auto"/>
              <w:ind w:left="286" w:hanging="283"/>
              <w:jc w:val="both"/>
              <w:rPr>
                <w:rFonts w:ascii="Arial" w:hAnsi="Arial" w:cs="Arial"/>
                <w:sz w:val="16"/>
                <w:szCs w:val="16"/>
              </w:rPr>
            </w:pPr>
            <w:r w:rsidRPr="008248EA">
              <w:rPr>
                <w:rFonts w:ascii="Arial" w:hAnsi="Arial" w:cs="Arial"/>
                <w:sz w:val="16"/>
                <w:szCs w:val="16"/>
              </w:rPr>
              <w:t>Решения органов власти о создании организаций.</w:t>
            </w:r>
          </w:p>
        </w:tc>
      </w:tr>
    </w:tbl>
    <w:p w:rsidR="00930BE3" w:rsidRPr="00930BE3" w:rsidRDefault="00930BE3" w:rsidP="00930BE3">
      <w:pPr>
        <w:jc w:val="both"/>
        <w:rPr>
          <w:sz w:val="18"/>
          <w:szCs w:val="18"/>
          <w:lang w:val="ru-RU"/>
        </w:rPr>
        <w:sectPr w:rsidR="00930BE3" w:rsidRPr="00930BE3" w:rsidSect="008248EA">
          <w:pgSz w:w="16834" w:h="11909" w:orient="landscape"/>
          <w:pgMar w:top="992" w:right="1077" w:bottom="1418" w:left="1276" w:header="709" w:footer="147" w:gutter="0"/>
          <w:paperSrc w:first="15" w:other="15"/>
          <w:cols w:space="709"/>
          <w:docGrid w:linePitch="272"/>
        </w:sectPr>
      </w:pPr>
    </w:p>
    <w:tbl>
      <w:tblPr>
        <w:tblW w:w="9498" w:type="dxa"/>
        <w:tblInd w:w="108" w:type="dxa"/>
        <w:tblLook w:val="04A0" w:firstRow="1" w:lastRow="0" w:firstColumn="1" w:lastColumn="0" w:noHBand="0" w:noVBand="1"/>
      </w:tblPr>
      <w:tblGrid>
        <w:gridCol w:w="4377"/>
        <w:gridCol w:w="18"/>
        <w:gridCol w:w="5073"/>
        <w:gridCol w:w="30"/>
      </w:tblGrid>
      <w:tr w:rsidR="00930BE3" w:rsidRPr="0093761C" w:rsidTr="00930BE3">
        <w:tc>
          <w:tcPr>
            <w:tcW w:w="4395" w:type="dxa"/>
            <w:gridSpan w:val="2"/>
            <w:shd w:val="clear" w:color="auto" w:fill="auto"/>
          </w:tcPr>
          <w:p w:rsidR="00930BE3" w:rsidRPr="008856F7" w:rsidRDefault="00930BE3" w:rsidP="00654869">
            <w:pPr>
              <w:widowControl w:val="0"/>
              <w:suppressAutoHyphens/>
              <w:spacing w:before="60"/>
              <w:contextualSpacing/>
              <w:jc w:val="center"/>
              <w:rPr>
                <w:b/>
                <w:color w:val="000000"/>
                <w:sz w:val="18"/>
                <w:szCs w:val="18"/>
                <w:lang w:val="en-US"/>
              </w:rPr>
            </w:pPr>
            <w:r w:rsidRPr="0093761C">
              <w:rPr>
                <w:b/>
                <w:bCs/>
                <w:sz w:val="18"/>
                <w:szCs w:val="18"/>
              </w:rPr>
              <w:lastRenderedPageBreak/>
              <w:t xml:space="preserve">APPENDIX </w:t>
            </w:r>
            <w:r>
              <w:rPr>
                <w:b/>
                <w:bCs/>
                <w:sz w:val="18"/>
                <w:szCs w:val="18"/>
              </w:rPr>
              <w:t>№ 3</w:t>
            </w:r>
          </w:p>
        </w:tc>
        <w:tc>
          <w:tcPr>
            <w:tcW w:w="5103" w:type="dxa"/>
            <w:gridSpan w:val="2"/>
            <w:shd w:val="clear" w:color="auto" w:fill="auto"/>
          </w:tcPr>
          <w:p w:rsidR="00930BE3" w:rsidRPr="008856F7" w:rsidRDefault="00930BE3" w:rsidP="00654869">
            <w:pPr>
              <w:widowControl w:val="0"/>
              <w:suppressAutoHyphens/>
              <w:spacing w:before="60"/>
              <w:contextualSpacing/>
              <w:jc w:val="center"/>
              <w:rPr>
                <w:b/>
                <w:bCs/>
                <w:sz w:val="18"/>
                <w:szCs w:val="18"/>
                <w:lang w:val="en-US"/>
              </w:rPr>
            </w:pPr>
            <w:r w:rsidRPr="0093761C">
              <w:rPr>
                <w:b/>
                <w:bCs/>
                <w:sz w:val="18"/>
                <w:szCs w:val="18"/>
              </w:rPr>
              <w:t xml:space="preserve">ПРИЛОЖЕНИЕ </w:t>
            </w:r>
            <w:r>
              <w:rPr>
                <w:b/>
                <w:bCs/>
                <w:sz w:val="18"/>
                <w:szCs w:val="18"/>
              </w:rPr>
              <w:t>№ 3</w:t>
            </w:r>
          </w:p>
        </w:tc>
      </w:tr>
      <w:tr w:rsidR="00930BE3" w:rsidRPr="0093761C" w:rsidTr="00930BE3">
        <w:tc>
          <w:tcPr>
            <w:tcW w:w="4395" w:type="dxa"/>
            <w:gridSpan w:val="2"/>
            <w:shd w:val="clear" w:color="auto" w:fill="auto"/>
          </w:tcPr>
          <w:p w:rsidR="00930BE3" w:rsidRPr="0093761C" w:rsidRDefault="00930BE3" w:rsidP="00654869">
            <w:pPr>
              <w:widowControl w:val="0"/>
              <w:suppressAutoHyphens/>
              <w:spacing w:before="60"/>
              <w:contextualSpacing/>
              <w:jc w:val="center"/>
              <w:rPr>
                <w:b/>
                <w:bCs/>
                <w:sz w:val="18"/>
                <w:szCs w:val="18"/>
              </w:rPr>
            </w:pPr>
            <w:r w:rsidRPr="0093761C">
              <w:rPr>
                <w:b/>
                <w:sz w:val="18"/>
                <w:szCs w:val="18"/>
                <w:lang w:val="en-US"/>
              </w:rPr>
              <w:t>LETTER-PROPOSAL</w:t>
            </w:r>
          </w:p>
        </w:tc>
        <w:tc>
          <w:tcPr>
            <w:tcW w:w="5103" w:type="dxa"/>
            <w:gridSpan w:val="2"/>
            <w:shd w:val="clear" w:color="auto" w:fill="auto"/>
          </w:tcPr>
          <w:p w:rsidR="00930BE3" w:rsidRPr="0093761C" w:rsidRDefault="00930BE3" w:rsidP="00654869">
            <w:pPr>
              <w:widowControl w:val="0"/>
              <w:suppressAutoHyphens/>
              <w:spacing w:before="60"/>
              <w:contextualSpacing/>
              <w:jc w:val="center"/>
              <w:rPr>
                <w:b/>
                <w:bCs/>
                <w:sz w:val="18"/>
                <w:szCs w:val="18"/>
              </w:rPr>
            </w:pPr>
            <w:r w:rsidRPr="0093761C">
              <w:rPr>
                <w:b/>
                <w:bCs/>
                <w:sz w:val="18"/>
                <w:szCs w:val="18"/>
              </w:rPr>
              <w:t>ПИСЬМО-ПРЕДЛОЖЕНИЕ</w:t>
            </w:r>
          </w:p>
        </w:tc>
      </w:tr>
      <w:tr w:rsidR="00930BE3" w:rsidRPr="0093761C" w:rsidTr="00930BE3">
        <w:tc>
          <w:tcPr>
            <w:tcW w:w="4395" w:type="dxa"/>
            <w:gridSpan w:val="2"/>
            <w:shd w:val="clear" w:color="auto" w:fill="auto"/>
          </w:tcPr>
          <w:p w:rsidR="00930BE3" w:rsidRPr="0093761C" w:rsidRDefault="00930BE3" w:rsidP="00654869">
            <w:pPr>
              <w:widowControl w:val="0"/>
              <w:tabs>
                <w:tab w:val="right" w:pos="0"/>
              </w:tabs>
              <w:suppressAutoHyphens/>
              <w:spacing w:before="60"/>
              <w:contextualSpacing/>
              <w:jc w:val="both"/>
              <w:rPr>
                <w:b/>
                <w:bCs/>
                <w:sz w:val="18"/>
                <w:szCs w:val="18"/>
              </w:rPr>
            </w:pPr>
            <w:r w:rsidRPr="0093761C">
              <w:rPr>
                <w:noProof/>
                <w:sz w:val="18"/>
                <w:szCs w:val="18"/>
                <w:lang w:val="en-US"/>
              </w:rPr>
              <w:t xml:space="preserve">Date: </w:t>
            </w:r>
            <w:r w:rsidRPr="00B90388">
              <w:rPr>
                <w:noProof/>
                <w:sz w:val="18"/>
                <w:szCs w:val="18"/>
                <w:lang w:val="en-US"/>
              </w:rPr>
              <w:t>___________  ____ 20</w:t>
            </w:r>
            <w:r w:rsidRPr="00B90388">
              <w:rPr>
                <w:noProof/>
                <w:sz w:val="18"/>
                <w:szCs w:val="18"/>
              </w:rPr>
              <w:t>19</w:t>
            </w:r>
            <w:r w:rsidRPr="0093761C">
              <w:rPr>
                <w:noProof/>
                <w:sz w:val="18"/>
                <w:szCs w:val="18"/>
                <w:lang w:val="en-US"/>
              </w:rPr>
              <w:t xml:space="preserve"> </w:t>
            </w:r>
          </w:p>
        </w:tc>
        <w:tc>
          <w:tcPr>
            <w:tcW w:w="5103" w:type="dxa"/>
            <w:gridSpan w:val="2"/>
            <w:shd w:val="clear" w:color="auto" w:fill="auto"/>
          </w:tcPr>
          <w:p w:rsidR="00930BE3" w:rsidRPr="0093761C" w:rsidRDefault="00930BE3" w:rsidP="00654869">
            <w:pPr>
              <w:widowControl w:val="0"/>
              <w:tabs>
                <w:tab w:val="right" w:pos="0"/>
              </w:tabs>
              <w:suppressAutoHyphens/>
              <w:spacing w:before="60"/>
              <w:ind w:left="34"/>
              <w:contextualSpacing/>
              <w:jc w:val="both"/>
              <w:rPr>
                <w:b/>
                <w:bCs/>
                <w:sz w:val="18"/>
                <w:szCs w:val="18"/>
              </w:rPr>
            </w:pPr>
            <w:r w:rsidRPr="0093761C">
              <w:rPr>
                <w:noProof/>
                <w:sz w:val="18"/>
                <w:szCs w:val="18"/>
              </w:rPr>
              <w:t>Дата</w:t>
            </w:r>
            <w:r w:rsidRPr="00B90388">
              <w:rPr>
                <w:noProof/>
                <w:sz w:val="18"/>
                <w:szCs w:val="18"/>
              </w:rPr>
              <w:t>: «  » __________ 2019 г.</w:t>
            </w:r>
          </w:p>
        </w:tc>
      </w:tr>
      <w:tr w:rsidR="00930BE3" w:rsidRPr="0093761C" w:rsidTr="00930BE3">
        <w:tc>
          <w:tcPr>
            <w:tcW w:w="4395" w:type="dxa"/>
            <w:gridSpan w:val="2"/>
            <w:shd w:val="clear" w:color="auto" w:fill="auto"/>
          </w:tcPr>
          <w:p w:rsidR="00930BE3" w:rsidRPr="0093761C" w:rsidRDefault="00930BE3" w:rsidP="00654869">
            <w:pPr>
              <w:widowControl w:val="0"/>
              <w:suppressAutoHyphens/>
              <w:spacing w:before="60"/>
              <w:contextualSpacing/>
              <w:jc w:val="both"/>
              <w:rPr>
                <w:b/>
                <w:bCs/>
                <w:sz w:val="18"/>
                <w:szCs w:val="18"/>
              </w:rPr>
            </w:pPr>
            <w:r w:rsidRPr="0093761C">
              <w:rPr>
                <w:sz w:val="18"/>
                <w:szCs w:val="18"/>
                <w:lang w:val="en-US"/>
              </w:rPr>
              <w:t xml:space="preserve">To:  Russian Federation, 693020, Yuzhno-Sakhalinsk, </w:t>
            </w:r>
            <w:proofErr w:type="spellStart"/>
            <w:r w:rsidRPr="0093761C">
              <w:rPr>
                <w:sz w:val="18"/>
                <w:szCs w:val="18"/>
                <w:lang w:val="en-US"/>
              </w:rPr>
              <w:t>ul</w:t>
            </w:r>
            <w:proofErr w:type="spellEnd"/>
            <w:r w:rsidRPr="0093761C">
              <w:rPr>
                <w:sz w:val="18"/>
                <w:szCs w:val="18"/>
                <w:lang w:val="en-US"/>
              </w:rPr>
              <w:t xml:space="preserve">. </w:t>
            </w:r>
            <w:proofErr w:type="spellStart"/>
            <w:r w:rsidRPr="0093761C">
              <w:rPr>
                <w:sz w:val="18"/>
                <w:szCs w:val="18"/>
                <w:lang w:val="en-US"/>
              </w:rPr>
              <w:t>Dzerzhinskogo</w:t>
            </w:r>
            <w:proofErr w:type="spellEnd"/>
            <w:r w:rsidRPr="0093761C">
              <w:rPr>
                <w:sz w:val="18"/>
                <w:szCs w:val="18"/>
                <w:lang w:val="en-US"/>
              </w:rPr>
              <w:t>, 35</w:t>
            </w:r>
          </w:p>
        </w:tc>
        <w:tc>
          <w:tcPr>
            <w:tcW w:w="5103" w:type="dxa"/>
            <w:gridSpan w:val="2"/>
            <w:shd w:val="clear" w:color="auto" w:fill="auto"/>
          </w:tcPr>
          <w:p w:rsidR="00930BE3" w:rsidRPr="0093761C" w:rsidRDefault="00930BE3" w:rsidP="00654869">
            <w:pPr>
              <w:widowControl w:val="0"/>
              <w:suppressAutoHyphens/>
              <w:spacing w:before="60"/>
              <w:ind w:left="34"/>
              <w:contextualSpacing/>
              <w:jc w:val="both"/>
              <w:rPr>
                <w:b/>
                <w:bCs/>
                <w:sz w:val="18"/>
                <w:szCs w:val="18"/>
              </w:rPr>
            </w:pPr>
            <w:r w:rsidRPr="00930BE3">
              <w:rPr>
                <w:sz w:val="18"/>
                <w:szCs w:val="18"/>
                <w:lang w:val="ru-RU"/>
              </w:rPr>
              <w:t xml:space="preserve">Куда: «Сахалин Энерджи Инвестмент Компани Лтд» , РФ, 693020, г. Южно-Сахалинск, ул. </w:t>
            </w:r>
            <w:proofErr w:type="spellStart"/>
            <w:r w:rsidRPr="0093761C">
              <w:rPr>
                <w:sz w:val="18"/>
                <w:szCs w:val="18"/>
              </w:rPr>
              <w:t>Дзержинского</w:t>
            </w:r>
            <w:proofErr w:type="spellEnd"/>
            <w:r w:rsidRPr="0093761C">
              <w:rPr>
                <w:sz w:val="18"/>
                <w:szCs w:val="18"/>
              </w:rPr>
              <w:t>, д. 35</w:t>
            </w:r>
          </w:p>
        </w:tc>
      </w:tr>
      <w:tr w:rsidR="00930BE3" w:rsidRPr="0093761C" w:rsidTr="00930BE3">
        <w:tc>
          <w:tcPr>
            <w:tcW w:w="4395" w:type="dxa"/>
            <w:gridSpan w:val="2"/>
            <w:shd w:val="clear" w:color="auto" w:fill="auto"/>
          </w:tcPr>
          <w:p w:rsidR="00930BE3" w:rsidRPr="0093761C" w:rsidRDefault="00930BE3" w:rsidP="00654869">
            <w:pPr>
              <w:widowControl w:val="0"/>
              <w:suppressAutoHyphens/>
              <w:spacing w:before="60"/>
              <w:contextualSpacing/>
              <w:jc w:val="both"/>
              <w:rPr>
                <w:b/>
                <w:bCs/>
                <w:sz w:val="18"/>
                <w:szCs w:val="18"/>
                <w:lang w:val="en-US"/>
              </w:rPr>
            </w:pPr>
            <w:r w:rsidRPr="0093761C">
              <w:rPr>
                <w:sz w:val="18"/>
                <w:szCs w:val="18"/>
                <w:lang w:val="en-US"/>
              </w:rPr>
              <w:t>For the attn. of: Tender Board Secretary</w:t>
            </w:r>
          </w:p>
        </w:tc>
        <w:tc>
          <w:tcPr>
            <w:tcW w:w="5103" w:type="dxa"/>
            <w:gridSpan w:val="2"/>
            <w:shd w:val="clear" w:color="auto" w:fill="auto"/>
          </w:tcPr>
          <w:p w:rsidR="00930BE3" w:rsidRPr="0093761C" w:rsidRDefault="00930BE3" w:rsidP="00654869">
            <w:pPr>
              <w:widowControl w:val="0"/>
              <w:suppressAutoHyphens/>
              <w:spacing w:before="60"/>
              <w:ind w:left="34"/>
              <w:contextualSpacing/>
              <w:jc w:val="both"/>
              <w:rPr>
                <w:b/>
                <w:bCs/>
                <w:sz w:val="18"/>
                <w:szCs w:val="18"/>
              </w:rPr>
            </w:pPr>
            <w:proofErr w:type="spellStart"/>
            <w:r w:rsidRPr="0093761C">
              <w:rPr>
                <w:sz w:val="18"/>
                <w:szCs w:val="18"/>
              </w:rPr>
              <w:t>Кому</w:t>
            </w:r>
            <w:proofErr w:type="spellEnd"/>
            <w:r w:rsidRPr="0093761C">
              <w:rPr>
                <w:sz w:val="18"/>
                <w:szCs w:val="18"/>
              </w:rPr>
              <w:t xml:space="preserve">: </w:t>
            </w:r>
            <w:proofErr w:type="spellStart"/>
            <w:r w:rsidRPr="0093761C">
              <w:rPr>
                <w:sz w:val="18"/>
                <w:szCs w:val="18"/>
              </w:rPr>
              <w:t>Секретарю</w:t>
            </w:r>
            <w:proofErr w:type="spellEnd"/>
            <w:r w:rsidRPr="0093761C">
              <w:rPr>
                <w:sz w:val="18"/>
                <w:szCs w:val="18"/>
              </w:rPr>
              <w:t xml:space="preserve"> </w:t>
            </w:r>
            <w:proofErr w:type="spellStart"/>
            <w:r w:rsidRPr="0093761C">
              <w:rPr>
                <w:sz w:val="18"/>
                <w:szCs w:val="18"/>
              </w:rPr>
              <w:t>тендерного</w:t>
            </w:r>
            <w:proofErr w:type="spellEnd"/>
            <w:r w:rsidRPr="0093761C">
              <w:rPr>
                <w:sz w:val="18"/>
                <w:szCs w:val="18"/>
              </w:rPr>
              <w:t xml:space="preserve"> </w:t>
            </w:r>
            <w:proofErr w:type="spellStart"/>
            <w:r w:rsidRPr="0093761C">
              <w:rPr>
                <w:sz w:val="18"/>
                <w:szCs w:val="18"/>
              </w:rPr>
              <w:t>комитета</w:t>
            </w:r>
            <w:proofErr w:type="spellEnd"/>
          </w:p>
        </w:tc>
      </w:tr>
      <w:tr w:rsidR="00930BE3" w:rsidRPr="00930BE3" w:rsidTr="00930BE3">
        <w:tc>
          <w:tcPr>
            <w:tcW w:w="4395" w:type="dxa"/>
            <w:gridSpan w:val="2"/>
            <w:shd w:val="clear" w:color="auto" w:fill="auto"/>
          </w:tcPr>
          <w:p w:rsidR="00930BE3" w:rsidRPr="00B90388" w:rsidRDefault="00930BE3" w:rsidP="00654869">
            <w:pPr>
              <w:widowControl w:val="0"/>
              <w:suppressAutoHyphens/>
              <w:spacing w:before="60"/>
              <w:contextualSpacing/>
              <w:jc w:val="both"/>
              <w:rPr>
                <w:sz w:val="18"/>
                <w:szCs w:val="18"/>
                <w:lang w:val="en-US"/>
              </w:rPr>
            </w:pPr>
            <w:r w:rsidRPr="00B90388">
              <w:rPr>
                <w:rFonts w:eastAsiaTheme="minorHAnsi"/>
                <w:sz w:val="18"/>
                <w:szCs w:val="18"/>
                <w:lang w:val="en-US"/>
              </w:rPr>
              <w:t xml:space="preserve">Sakhalin Energy Investment Company Ltd. (hereinafter, the SELLER) has already provided to (full legal name of the Tenderer) Invitation to Tender No. </w:t>
            </w:r>
            <w:proofErr w:type="spellStart"/>
            <w:r>
              <w:rPr>
                <w:rFonts w:eastAsiaTheme="minorHAnsi"/>
                <w:sz w:val="18"/>
                <w:szCs w:val="18"/>
                <w:lang w:val="en-US"/>
              </w:rPr>
              <w:t>DRF_Scrap</w:t>
            </w:r>
            <w:proofErr w:type="spellEnd"/>
            <w:r>
              <w:rPr>
                <w:rFonts w:eastAsiaTheme="minorHAnsi"/>
                <w:sz w:val="18"/>
                <w:szCs w:val="18"/>
                <w:lang w:val="en-US"/>
              </w:rPr>
              <w:t xml:space="preserve"> Metal</w:t>
            </w:r>
            <w:r w:rsidRPr="00B90388">
              <w:rPr>
                <w:rFonts w:eastAsiaTheme="minorHAnsi"/>
                <w:sz w:val="18"/>
                <w:szCs w:val="18"/>
                <w:lang w:val="en-US"/>
              </w:rPr>
              <w:t xml:space="preserve"> (h</w:t>
            </w:r>
            <w:r>
              <w:rPr>
                <w:rFonts w:eastAsiaTheme="minorHAnsi"/>
                <w:sz w:val="18"/>
                <w:szCs w:val="18"/>
                <w:lang w:val="en-US"/>
              </w:rPr>
              <w:t>ereinafter, the TENDER) dated 19.02.2019</w:t>
            </w:r>
            <w:r w:rsidRPr="00B90388">
              <w:rPr>
                <w:rFonts w:eastAsiaTheme="minorHAnsi"/>
                <w:sz w:val="18"/>
                <w:szCs w:val="18"/>
                <w:lang w:val="en-US"/>
              </w:rPr>
              <w:t xml:space="preserve"> providing a right to enter into framework </w:t>
            </w:r>
            <w:r>
              <w:rPr>
                <w:rFonts w:eastAsiaTheme="minorHAnsi"/>
                <w:sz w:val="18"/>
                <w:szCs w:val="18"/>
                <w:lang w:val="en-US"/>
              </w:rPr>
              <w:t>Contract</w:t>
            </w:r>
            <w:r w:rsidRPr="00B90388">
              <w:rPr>
                <w:rFonts w:eastAsiaTheme="minorHAnsi"/>
                <w:sz w:val="18"/>
                <w:szCs w:val="18"/>
                <w:lang w:val="en-US"/>
              </w:rPr>
              <w:t xml:space="preserve"> </w:t>
            </w:r>
            <w:r>
              <w:rPr>
                <w:rFonts w:eastAsiaTheme="minorHAnsi"/>
                <w:sz w:val="18"/>
                <w:szCs w:val="18"/>
                <w:lang w:val="en-US"/>
              </w:rPr>
              <w:t>(hereinafter, the CONTRACT</w:t>
            </w:r>
            <w:r w:rsidRPr="00B90388">
              <w:rPr>
                <w:rFonts w:eastAsiaTheme="minorHAnsi"/>
                <w:sz w:val="18"/>
                <w:szCs w:val="18"/>
                <w:lang w:val="en-US"/>
              </w:rPr>
              <w:t>) with the SELLER in respect to buy from SELLER the ferrous/ nonferrous metal scrap and stainless steel scrap.</w:t>
            </w:r>
          </w:p>
        </w:tc>
        <w:tc>
          <w:tcPr>
            <w:tcW w:w="5103" w:type="dxa"/>
            <w:gridSpan w:val="2"/>
            <w:shd w:val="clear" w:color="auto" w:fill="auto"/>
          </w:tcPr>
          <w:p w:rsidR="00930BE3" w:rsidRPr="00930BE3" w:rsidRDefault="00930BE3" w:rsidP="00654869">
            <w:pPr>
              <w:widowControl w:val="0"/>
              <w:suppressAutoHyphens/>
              <w:spacing w:before="60"/>
              <w:contextualSpacing/>
              <w:jc w:val="both"/>
              <w:rPr>
                <w:sz w:val="18"/>
                <w:szCs w:val="18"/>
                <w:lang w:val="ru-RU"/>
              </w:rPr>
            </w:pPr>
            <w:r w:rsidRPr="00930BE3">
              <w:rPr>
                <w:sz w:val="18"/>
                <w:szCs w:val="18"/>
                <w:lang w:val="ru-RU"/>
              </w:rPr>
              <w:t xml:space="preserve">«Сахалин Энерджи Инвестмент Компани Лтд.» (далее – ПРОДАВЕЦ) ранее опубликовал Приглашение к участию в Тендере № </w:t>
            </w:r>
            <w:r w:rsidRPr="00B90388">
              <w:rPr>
                <w:sz w:val="18"/>
                <w:szCs w:val="18"/>
                <w:lang w:val="en-US"/>
              </w:rPr>
              <w:t>DRF</w:t>
            </w:r>
            <w:r w:rsidRPr="00930BE3">
              <w:rPr>
                <w:sz w:val="18"/>
                <w:szCs w:val="18"/>
                <w:lang w:val="ru-RU"/>
              </w:rPr>
              <w:t>_</w:t>
            </w:r>
            <w:r>
              <w:rPr>
                <w:sz w:val="18"/>
                <w:szCs w:val="18"/>
                <w:lang w:val="en-US"/>
              </w:rPr>
              <w:t>Scrap</w:t>
            </w:r>
            <w:r w:rsidRPr="008B5413">
              <w:rPr>
                <w:sz w:val="18"/>
                <w:szCs w:val="18"/>
                <w:lang w:val="ru-RU"/>
              </w:rPr>
              <w:t xml:space="preserve"> </w:t>
            </w:r>
            <w:r>
              <w:rPr>
                <w:sz w:val="18"/>
                <w:szCs w:val="18"/>
                <w:lang w:val="en-US"/>
              </w:rPr>
              <w:t>Metal</w:t>
            </w:r>
            <w:r w:rsidRPr="00930BE3">
              <w:rPr>
                <w:rFonts w:eastAsiaTheme="minorHAnsi"/>
                <w:sz w:val="18"/>
                <w:szCs w:val="18"/>
                <w:lang w:val="ru-RU"/>
              </w:rPr>
              <w:t xml:space="preserve"> </w:t>
            </w:r>
            <w:r w:rsidRPr="00930BE3">
              <w:rPr>
                <w:sz w:val="18"/>
                <w:szCs w:val="18"/>
                <w:lang w:val="ru-RU"/>
              </w:rPr>
              <w:t xml:space="preserve">(далее – ТЕНДЕР) от </w:t>
            </w:r>
            <w:r w:rsidRPr="008B5413">
              <w:rPr>
                <w:sz w:val="18"/>
                <w:szCs w:val="18"/>
                <w:lang w:val="ru-RU"/>
              </w:rPr>
              <w:t>19</w:t>
            </w:r>
            <w:r w:rsidRPr="00930BE3">
              <w:rPr>
                <w:sz w:val="18"/>
                <w:szCs w:val="18"/>
                <w:lang w:val="ru-RU"/>
              </w:rPr>
              <w:t>.</w:t>
            </w:r>
            <w:r w:rsidRPr="008B5413">
              <w:rPr>
                <w:sz w:val="18"/>
                <w:szCs w:val="18"/>
                <w:lang w:val="ru-RU"/>
              </w:rPr>
              <w:t>02</w:t>
            </w:r>
            <w:r w:rsidRPr="00930BE3">
              <w:rPr>
                <w:sz w:val="18"/>
                <w:szCs w:val="18"/>
                <w:lang w:val="ru-RU"/>
              </w:rPr>
              <w:t>.20</w:t>
            </w:r>
            <w:r w:rsidRPr="008B5413">
              <w:rPr>
                <w:sz w:val="18"/>
                <w:szCs w:val="18"/>
                <w:lang w:val="ru-RU"/>
              </w:rPr>
              <w:t>19</w:t>
            </w:r>
            <w:r w:rsidRPr="00930BE3">
              <w:rPr>
                <w:sz w:val="18"/>
                <w:szCs w:val="18"/>
                <w:lang w:val="ru-RU"/>
              </w:rPr>
              <w:t xml:space="preserve"> на право заключения с ПРОДАВЦОМ рамочного договора (далее – ДОГОВОР) на покупку у ПРОДАВЦА лома черных/ цветных металлов и нержавеющей стали.</w:t>
            </w:r>
          </w:p>
        </w:tc>
      </w:tr>
      <w:tr w:rsidR="00930BE3" w:rsidRPr="00930BE3" w:rsidTr="00930BE3">
        <w:tc>
          <w:tcPr>
            <w:tcW w:w="4395" w:type="dxa"/>
            <w:gridSpan w:val="2"/>
            <w:shd w:val="clear" w:color="auto" w:fill="auto"/>
          </w:tcPr>
          <w:p w:rsidR="00930BE3" w:rsidRPr="00B90388" w:rsidRDefault="00930BE3" w:rsidP="00654869">
            <w:pPr>
              <w:widowControl w:val="0"/>
              <w:suppressAutoHyphens/>
              <w:spacing w:before="60"/>
              <w:contextualSpacing/>
              <w:jc w:val="both"/>
              <w:rPr>
                <w:sz w:val="18"/>
                <w:szCs w:val="18"/>
                <w:lang w:val="en-US"/>
              </w:rPr>
            </w:pPr>
            <w:r w:rsidRPr="00B90388">
              <w:rPr>
                <w:sz w:val="18"/>
                <w:szCs w:val="18"/>
                <w:lang w:val="en-US"/>
              </w:rPr>
              <w:t xml:space="preserve">We have </w:t>
            </w:r>
            <w:r w:rsidRPr="00B90388">
              <w:rPr>
                <w:rFonts w:eastAsiaTheme="minorHAnsi"/>
                <w:sz w:val="18"/>
                <w:szCs w:val="18"/>
                <w:lang w:val="en-US"/>
              </w:rPr>
              <w:t xml:space="preserve">read this Invitation and suggest that the SELLER entered into </w:t>
            </w:r>
            <w:r>
              <w:rPr>
                <w:rFonts w:eastAsiaTheme="minorHAnsi"/>
                <w:sz w:val="18"/>
                <w:szCs w:val="18"/>
                <w:lang w:val="en-US"/>
              </w:rPr>
              <w:t xml:space="preserve">CONTRACT </w:t>
            </w:r>
            <w:r w:rsidRPr="00B90388">
              <w:rPr>
                <w:rFonts w:eastAsiaTheme="minorHAnsi"/>
                <w:sz w:val="18"/>
                <w:szCs w:val="18"/>
                <w:lang w:val="en-US"/>
              </w:rPr>
              <w:t>and herewith send the following documents, which represent in full our Tender Proposal</w:t>
            </w:r>
            <w:r w:rsidRPr="00B90388">
              <w:rPr>
                <w:sz w:val="18"/>
                <w:szCs w:val="18"/>
                <w:lang w:val="en-US"/>
              </w:rPr>
              <w:t>:</w:t>
            </w:r>
          </w:p>
        </w:tc>
        <w:tc>
          <w:tcPr>
            <w:tcW w:w="5103" w:type="dxa"/>
            <w:gridSpan w:val="2"/>
            <w:shd w:val="clear" w:color="auto" w:fill="auto"/>
          </w:tcPr>
          <w:p w:rsidR="00930BE3" w:rsidRPr="00930BE3" w:rsidRDefault="00930BE3" w:rsidP="00654869">
            <w:pPr>
              <w:widowControl w:val="0"/>
              <w:suppressAutoHyphens/>
              <w:spacing w:before="60"/>
              <w:contextualSpacing/>
              <w:jc w:val="both"/>
              <w:rPr>
                <w:sz w:val="18"/>
                <w:szCs w:val="18"/>
                <w:lang w:val="ru-RU"/>
              </w:rPr>
            </w:pPr>
            <w:r w:rsidRPr="00930BE3">
              <w:rPr>
                <w:sz w:val="18"/>
                <w:szCs w:val="18"/>
                <w:lang w:val="ru-RU"/>
              </w:rPr>
              <w:t>Ознакомившись с содержанием Приглашения, мы предлагаем ПРОДАВЦУ заключить ДОГОВОР</w:t>
            </w:r>
            <w:r w:rsidRPr="008B5413">
              <w:rPr>
                <w:rFonts w:eastAsiaTheme="minorHAnsi"/>
                <w:sz w:val="18"/>
                <w:szCs w:val="18"/>
                <w:lang w:val="ru-RU"/>
              </w:rPr>
              <w:t xml:space="preserve"> </w:t>
            </w:r>
            <w:r w:rsidRPr="00930BE3">
              <w:rPr>
                <w:sz w:val="18"/>
                <w:szCs w:val="18"/>
                <w:lang w:val="ru-RU"/>
              </w:rPr>
              <w:t>и направляем следующие документы, которые полностью отражают наше Тендерное Предложение:</w:t>
            </w:r>
          </w:p>
        </w:tc>
      </w:tr>
      <w:tr w:rsidR="00930BE3" w:rsidRPr="0093761C" w:rsidTr="00930BE3">
        <w:tc>
          <w:tcPr>
            <w:tcW w:w="4395" w:type="dxa"/>
            <w:gridSpan w:val="2"/>
            <w:shd w:val="clear" w:color="auto" w:fill="auto"/>
          </w:tcPr>
          <w:p w:rsidR="00930BE3" w:rsidRPr="00177E27" w:rsidRDefault="00930BE3" w:rsidP="00654869">
            <w:pPr>
              <w:pStyle w:val="Title"/>
              <w:widowControl w:val="0"/>
              <w:spacing w:before="60"/>
              <w:contextualSpacing/>
              <w:jc w:val="both"/>
              <w:rPr>
                <w:rFonts w:ascii="Arial" w:hAnsi="Arial" w:cs="Arial"/>
                <w:b/>
                <w:sz w:val="18"/>
                <w:szCs w:val="18"/>
              </w:rPr>
            </w:pPr>
          </w:p>
          <w:p w:rsidR="00930BE3" w:rsidRPr="00F7443B" w:rsidRDefault="00930BE3" w:rsidP="00654869">
            <w:pPr>
              <w:pStyle w:val="Title"/>
              <w:widowControl w:val="0"/>
              <w:spacing w:before="60"/>
              <w:contextualSpacing/>
              <w:jc w:val="both"/>
              <w:rPr>
                <w:rFonts w:ascii="Arial" w:hAnsi="Arial" w:cs="Arial"/>
                <w:b/>
                <w:sz w:val="18"/>
                <w:szCs w:val="18"/>
                <w:lang w:val="en-US"/>
              </w:rPr>
            </w:pPr>
            <w:r>
              <w:rPr>
                <w:rFonts w:ascii="Arial" w:hAnsi="Arial" w:cs="Arial"/>
                <w:b/>
                <w:sz w:val="18"/>
                <w:szCs w:val="18"/>
                <w:lang w:val="en-US"/>
              </w:rPr>
              <w:t>Package</w:t>
            </w:r>
            <w:r w:rsidRPr="00664090">
              <w:rPr>
                <w:rFonts w:ascii="Arial" w:hAnsi="Arial" w:cs="Arial"/>
                <w:b/>
                <w:sz w:val="18"/>
                <w:szCs w:val="18"/>
                <w:lang w:val="en-US"/>
              </w:rPr>
              <w:t xml:space="preserve"> </w:t>
            </w:r>
            <w:r w:rsidRPr="00F7443B">
              <w:rPr>
                <w:rFonts w:ascii="Arial" w:hAnsi="Arial" w:cs="Arial"/>
                <w:b/>
                <w:sz w:val="18"/>
                <w:szCs w:val="18"/>
                <w:lang w:val="en-US"/>
              </w:rPr>
              <w:t>No</w:t>
            </w:r>
            <w:r w:rsidRPr="00664090">
              <w:rPr>
                <w:rFonts w:ascii="Arial" w:hAnsi="Arial" w:cs="Arial"/>
                <w:b/>
                <w:sz w:val="18"/>
                <w:szCs w:val="18"/>
                <w:lang w:val="en-US"/>
              </w:rPr>
              <w:t xml:space="preserve"> </w:t>
            </w:r>
            <w:r w:rsidRPr="00F7443B">
              <w:rPr>
                <w:rFonts w:ascii="Arial" w:hAnsi="Arial" w:cs="Arial"/>
                <w:b/>
                <w:sz w:val="18"/>
                <w:szCs w:val="18"/>
                <w:lang w:val="en-US"/>
              </w:rPr>
              <w:t>1. Technical part of Tender Proposal:</w:t>
            </w:r>
          </w:p>
          <w:p w:rsidR="00930BE3" w:rsidRPr="006C77FF" w:rsidRDefault="00930BE3" w:rsidP="00654869">
            <w:pPr>
              <w:pStyle w:val="Title"/>
              <w:widowControl w:val="0"/>
              <w:spacing w:before="60"/>
              <w:contextualSpacing/>
              <w:jc w:val="both"/>
              <w:rPr>
                <w:rFonts w:ascii="Arial" w:hAnsi="Arial" w:cs="Arial"/>
                <w:sz w:val="18"/>
                <w:szCs w:val="18"/>
                <w:lang w:val="en-US"/>
              </w:rPr>
            </w:pPr>
          </w:p>
          <w:p w:rsidR="00930BE3" w:rsidRDefault="00930BE3" w:rsidP="00654869">
            <w:pPr>
              <w:pStyle w:val="Title"/>
              <w:widowControl w:val="0"/>
              <w:spacing w:before="60"/>
              <w:contextualSpacing/>
              <w:jc w:val="both"/>
              <w:rPr>
                <w:rFonts w:ascii="Arial" w:hAnsi="Arial" w:cs="Arial"/>
                <w:sz w:val="18"/>
                <w:szCs w:val="18"/>
                <w:lang w:val="en-US"/>
              </w:rPr>
            </w:pPr>
            <w:r w:rsidRPr="006C73F4">
              <w:rPr>
                <w:rFonts w:ascii="Arial" w:hAnsi="Arial" w:cs="Arial"/>
                <w:sz w:val="18"/>
                <w:szCs w:val="18"/>
                <w:lang w:val="en-US"/>
              </w:rPr>
              <w:t xml:space="preserve">This Letter </w:t>
            </w:r>
            <w:r>
              <w:rPr>
                <w:rFonts w:ascii="Arial" w:hAnsi="Arial" w:cs="Arial"/>
                <w:sz w:val="18"/>
                <w:szCs w:val="18"/>
                <w:lang w:val="en-US"/>
              </w:rPr>
              <w:t>–</w:t>
            </w:r>
            <w:r w:rsidRPr="006C73F4">
              <w:rPr>
                <w:rFonts w:ascii="Arial" w:hAnsi="Arial" w:cs="Arial"/>
                <w:sz w:val="18"/>
                <w:szCs w:val="18"/>
                <w:lang w:val="en-US"/>
              </w:rPr>
              <w:t xml:space="preserve"> Proposal</w:t>
            </w:r>
          </w:p>
          <w:p w:rsidR="00930BE3" w:rsidRPr="006C73F4" w:rsidRDefault="00930BE3" w:rsidP="00654869">
            <w:pPr>
              <w:pStyle w:val="Title"/>
              <w:widowControl w:val="0"/>
              <w:spacing w:before="60"/>
              <w:contextualSpacing/>
              <w:jc w:val="both"/>
              <w:rPr>
                <w:rFonts w:ascii="Arial" w:hAnsi="Arial" w:cs="Arial"/>
                <w:b/>
                <w:sz w:val="18"/>
                <w:szCs w:val="18"/>
                <w:lang w:val="en-US"/>
              </w:rPr>
            </w:pPr>
          </w:p>
        </w:tc>
        <w:tc>
          <w:tcPr>
            <w:tcW w:w="5103" w:type="dxa"/>
            <w:gridSpan w:val="2"/>
            <w:shd w:val="clear" w:color="auto" w:fill="auto"/>
          </w:tcPr>
          <w:p w:rsidR="00930BE3" w:rsidRPr="006C77FF" w:rsidRDefault="00930BE3" w:rsidP="00654869">
            <w:pPr>
              <w:pStyle w:val="Title"/>
              <w:widowControl w:val="0"/>
              <w:suppressAutoHyphens/>
              <w:spacing w:before="60"/>
              <w:ind w:left="34"/>
              <w:contextualSpacing/>
              <w:jc w:val="both"/>
              <w:rPr>
                <w:rFonts w:ascii="Arial" w:hAnsi="Arial" w:cs="Arial"/>
                <w:b/>
                <w:sz w:val="18"/>
                <w:szCs w:val="18"/>
              </w:rPr>
            </w:pPr>
          </w:p>
          <w:p w:rsidR="00930BE3" w:rsidRPr="006C77FF" w:rsidRDefault="00930BE3" w:rsidP="00654869">
            <w:pPr>
              <w:pStyle w:val="Title"/>
              <w:widowControl w:val="0"/>
              <w:suppressAutoHyphens/>
              <w:spacing w:before="60"/>
              <w:ind w:left="34"/>
              <w:contextualSpacing/>
              <w:jc w:val="both"/>
              <w:rPr>
                <w:rFonts w:ascii="Arial" w:hAnsi="Arial" w:cs="Arial"/>
                <w:b/>
                <w:sz w:val="18"/>
                <w:szCs w:val="18"/>
              </w:rPr>
            </w:pPr>
            <w:r w:rsidRPr="00F7443B">
              <w:rPr>
                <w:rFonts w:ascii="Arial" w:hAnsi="Arial" w:cs="Arial"/>
                <w:b/>
                <w:sz w:val="18"/>
                <w:szCs w:val="18"/>
              </w:rPr>
              <w:t>Пакет №1. Техническая часть Тендерного Предложения:</w:t>
            </w:r>
          </w:p>
          <w:p w:rsidR="00930BE3" w:rsidRPr="006C77FF" w:rsidRDefault="00930BE3" w:rsidP="00654869">
            <w:pPr>
              <w:pStyle w:val="Title"/>
              <w:widowControl w:val="0"/>
              <w:suppressAutoHyphens/>
              <w:spacing w:before="60"/>
              <w:ind w:left="34"/>
              <w:contextualSpacing/>
              <w:jc w:val="both"/>
              <w:rPr>
                <w:rFonts w:ascii="Arial" w:hAnsi="Arial" w:cs="Arial"/>
                <w:b/>
                <w:sz w:val="18"/>
                <w:szCs w:val="18"/>
              </w:rPr>
            </w:pPr>
          </w:p>
          <w:p w:rsidR="00930BE3" w:rsidRPr="006C73F4" w:rsidRDefault="00930BE3" w:rsidP="00654869">
            <w:pPr>
              <w:pStyle w:val="Title"/>
              <w:widowControl w:val="0"/>
              <w:suppressAutoHyphens/>
              <w:spacing w:before="60"/>
              <w:ind w:left="34"/>
              <w:contextualSpacing/>
              <w:jc w:val="both"/>
              <w:rPr>
                <w:rFonts w:ascii="Arial" w:hAnsi="Arial" w:cs="Arial"/>
                <w:sz w:val="18"/>
                <w:szCs w:val="18"/>
              </w:rPr>
            </w:pPr>
            <w:r w:rsidRPr="006C73F4">
              <w:rPr>
                <w:rFonts w:ascii="Arial" w:hAnsi="Arial" w:cs="Arial"/>
                <w:sz w:val="18"/>
                <w:szCs w:val="18"/>
              </w:rPr>
              <w:t>Настоящее Письмо-Предложение</w:t>
            </w:r>
          </w:p>
        </w:tc>
      </w:tr>
      <w:tr w:rsidR="00930BE3" w:rsidRPr="00930BE3" w:rsidTr="00930BE3">
        <w:tc>
          <w:tcPr>
            <w:tcW w:w="4395" w:type="dxa"/>
            <w:gridSpan w:val="2"/>
            <w:shd w:val="clear" w:color="auto" w:fill="auto"/>
          </w:tcPr>
          <w:p w:rsidR="00930BE3" w:rsidRPr="000D192C" w:rsidRDefault="00930BE3" w:rsidP="00654869">
            <w:pPr>
              <w:pStyle w:val="ListParagraph"/>
              <w:widowControl w:val="0"/>
              <w:suppressAutoHyphens/>
              <w:spacing w:before="60"/>
              <w:ind w:left="0"/>
              <w:contextualSpacing/>
              <w:jc w:val="both"/>
              <w:rPr>
                <w:rFonts w:ascii="Arial" w:hAnsi="Arial" w:cs="Arial"/>
                <w:sz w:val="18"/>
                <w:szCs w:val="18"/>
                <w:lang w:val="en-US"/>
              </w:rPr>
            </w:pPr>
            <w:r w:rsidRPr="0093761C">
              <w:rPr>
                <w:rFonts w:ascii="Arial" w:hAnsi="Arial" w:cs="Arial"/>
                <w:i/>
                <w:sz w:val="18"/>
                <w:szCs w:val="18"/>
                <w:lang w:val="en-US"/>
              </w:rPr>
              <w:t>Appendix 1 – Technical Questionnaire</w:t>
            </w:r>
            <w:r w:rsidRPr="000D192C">
              <w:rPr>
                <w:rFonts w:ascii="Arial" w:hAnsi="Arial" w:cs="Arial"/>
                <w:i/>
                <w:sz w:val="18"/>
                <w:szCs w:val="18"/>
                <w:lang w:val="en-US"/>
              </w:rPr>
              <w:t xml:space="preserve"> </w:t>
            </w:r>
            <w:r>
              <w:rPr>
                <w:rFonts w:ascii="Arial" w:hAnsi="Arial" w:cs="Arial"/>
                <w:i/>
                <w:sz w:val="18"/>
                <w:szCs w:val="18"/>
                <w:lang w:val="en-US"/>
              </w:rPr>
              <w:t>with all Attachments</w:t>
            </w:r>
            <w:r w:rsidRPr="000D192C">
              <w:rPr>
                <w:rFonts w:ascii="Arial" w:hAnsi="Arial" w:cs="Arial"/>
                <w:i/>
                <w:sz w:val="18"/>
                <w:szCs w:val="18"/>
                <w:lang w:val="en-US"/>
              </w:rPr>
              <w:t>;</w:t>
            </w:r>
          </w:p>
        </w:tc>
        <w:tc>
          <w:tcPr>
            <w:tcW w:w="5103" w:type="dxa"/>
            <w:gridSpan w:val="2"/>
            <w:shd w:val="clear" w:color="auto" w:fill="auto"/>
          </w:tcPr>
          <w:p w:rsidR="00930BE3" w:rsidRPr="0093761C" w:rsidRDefault="00930BE3" w:rsidP="00654869">
            <w:pPr>
              <w:pStyle w:val="Title"/>
              <w:widowControl w:val="0"/>
              <w:suppressAutoHyphens/>
              <w:spacing w:before="60"/>
              <w:ind w:left="34"/>
              <w:contextualSpacing/>
              <w:jc w:val="both"/>
              <w:rPr>
                <w:rFonts w:ascii="Arial" w:hAnsi="Arial" w:cs="Arial"/>
                <w:sz w:val="18"/>
                <w:szCs w:val="18"/>
              </w:rPr>
            </w:pPr>
            <w:r w:rsidRPr="0093761C">
              <w:rPr>
                <w:rFonts w:ascii="Arial" w:hAnsi="Arial" w:cs="Arial"/>
                <w:i/>
                <w:sz w:val="18"/>
                <w:szCs w:val="18"/>
              </w:rPr>
              <w:t>Приложение 1 – Анкета по техническим вопросам</w:t>
            </w:r>
            <w:r w:rsidRPr="000D192C">
              <w:rPr>
                <w:rFonts w:ascii="Arial" w:hAnsi="Arial" w:cs="Arial"/>
                <w:i/>
                <w:sz w:val="18"/>
                <w:szCs w:val="18"/>
              </w:rPr>
              <w:t xml:space="preserve"> </w:t>
            </w:r>
            <w:r>
              <w:rPr>
                <w:rFonts w:ascii="Arial" w:hAnsi="Arial" w:cs="Arial"/>
                <w:i/>
                <w:sz w:val="18"/>
                <w:szCs w:val="18"/>
              </w:rPr>
              <w:t>с Приложениями</w:t>
            </w:r>
            <w:r w:rsidRPr="0093761C">
              <w:rPr>
                <w:rFonts w:ascii="Arial" w:hAnsi="Arial" w:cs="Arial"/>
                <w:i/>
                <w:sz w:val="18"/>
                <w:szCs w:val="18"/>
              </w:rPr>
              <w:t>;</w:t>
            </w:r>
          </w:p>
        </w:tc>
      </w:tr>
      <w:tr w:rsidR="00930BE3" w:rsidRPr="00930BE3" w:rsidTr="00930BE3">
        <w:tc>
          <w:tcPr>
            <w:tcW w:w="4395" w:type="dxa"/>
            <w:gridSpan w:val="2"/>
            <w:shd w:val="clear" w:color="auto" w:fill="auto"/>
          </w:tcPr>
          <w:p w:rsidR="00930BE3" w:rsidRPr="0093761C" w:rsidRDefault="00930BE3" w:rsidP="00654869">
            <w:pPr>
              <w:pStyle w:val="ListParagraph"/>
              <w:widowControl w:val="0"/>
              <w:suppressAutoHyphens/>
              <w:spacing w:before="60"/>
              <w:ind w:left="0"/>
              <w:contextualSpacing/>
              <w:jc w:val="both"/>
              <w:rPr>
                <w:rFonts w:ascii="Arial" w:hAnsi="Arial" w:cs="Arial"/>
                <w:sz w:val="18"/>
                <w:szCs w:val="18"/>
                <w:lang w:val="en-US"/>
              </w:rPr>
            </w:pPr>
            <w:r w:rsidRPr="0093761C">
              <w:rPr>
                <w:rFonts w:ascii="Arial" w:hAnsi="Arial" w:cs="Arial"/>
                <w:i/>
                <w:sz w:val="18"/>
                <w:szCs w:val="18"/>
                <w:lang w:val="en-US"/>
              </w:rPr>
              <w:t xml:space="preserve">Appendix 2 </w:t>
            </w:r>
            <w:r w:rsidRPr="0093761C">
              <w:rPr>
                <w:rFonts w:ascii="Arial" w:eastAsia="Arial" w:hAnsi="Arial" w:cs="Arial"/>
                <w:i/>
                <w:sz w:val="18"/>
                <w:szCs w:val="18"/>
                <w:lang w:val="en-US"/>
              </w:rPr>
              <w:t>– Information on Tenderer’s owners;</w:t>
            </w:r>
          </w:p>
        </w:tc>
        <w:tc>
          <w:tcPr>
            <w:tcW w:w="5103" w:type="dxa"/>
            <w:gridSpan w:val="2"/>
            <w:shd w:val="clear" w:color="auto" w:fill="auto"/>
          </w:tcPr>
          <w:p w:rsidR="00930BE3" w:rsidRPr="0093761C" w:rsidRDefault="00930BE3" w:rsidP="00654869">
            <w:pPr>
              <w:pStyle w:val="Title"/>
              <w:widowControl w:val="0"/>
              <w:suppressAutoHyphens/>
              <w:spacing w:before="60"/>
              <w:ind w:left="34"/>
              <w:contextualSpacing/>
              <w:jc w:val="both"/>
              <w:rPr>
                <w:rFonts w:ascii="Arial" w:hAnsi="Arial" w:cs="Arial"/>
                <w:sz w:val="18"/>
                <w:szCs w:val="18"/>
              </w:rPr>
            </w:pPr>
            <w:r w:rsidRPr="0093761C">
              <w:rPr>
                <w:rFonts w:ascii="Arial" w:hAnsi="Arial" w:cs="Arial"/>
                <w:i/>
                <w:sz w:val="18"/>
                <w:szCs w:val="18"/>
              </w:rPr>
              <w:t xml:space="preserve">Приложение 2 – Информация о собственниках Участника </w:t>
            </w:r>
            <w:r>
              <w:rPr>
                <w:rFonts w:ascii="Arial" w:hAnsi="Arial" w:cs="Arial"/>
                <w:i/>
                <w:sz w:val="18"/>
                <w:szCs w:val="18"/>
              </w:rPr>
              <w:t>т</w:t>
            </w:r>
            <w:r w:rsidRPr="0093761C">
              <w:rPr>
                <w:rFonts w:ascii="Arial" w:hAnsi="Arial" w:cs="Arial"/>
                <w:i/>
                <w:sz w:val="18"/>
                <w:szCs w:val="18"/>
              </w:rPr>
              <w:t>ендера;</w:t>
            </w:r>
          </w:p>
        </w:tc>
      </w:tr>
      <w:tr w:rsidR="00930BE3" w:rsidRPr="00930BE3" w:rsidTr="00930BE3">
        <w:trPr>
          <w:trHeight w:val="627"/>
        </w:trPr>
        <w:tc>
          <w:tcPr>
            <w:tcW w:w="4395" w:type="dxa"/>
            <w:gridSpan w:val="2"/>
            <w:shd w:val="clear" w:color="auto" w:fill="auto"/>
          </w:tcPr>
          <w:p w:rsidR="00930BE3" w:rsidRPr="00F7443B" w:rsidRDefault="00930BE3" w:rsidP="00654869">
            <w:pPr>
              <w:pStyle w:val="ListParagraph"/>
              <w:widowControl w:val="0"/>
              <w:suppressAutoHyphens/>
              <w:spacing w:before="60"/>
              <w:ind w:left="0"/>
              <w:contextualSpacing/>
              <w:jc w:val="both"/>
              <w:rPr>
                <w:rFonts w:ascii="Arial" w:hAnsi="Arial" w:cs="Arial"/>
                <w:i/>
                <w:sz w:val="18"/>
                <w:szCs w:val="18"/>
                <w:lang w:val="en-US"/>
              </w:rPr>
            </w:pPr>
            <w:r w:rsidRPr="00F7443B">
              <w:rPr>
                <w:rFonts w:ascii="Arial" w:hAnsi="Arial" w:cs="Arial"/>
                <w:i/>
                <w:sz w:val="18"/>
                <w:szCs w:val="18"/>
                <w:lang w:val="en-US"/>
              </w:rPr>
              <w:t>Appendix 3 - A copy of the document specifying powers of the authorized person (signatory) – Articles of Association, Power of Attorney, etc.</w:t>
            </w:r>
          </w:p>
        </w:tc>
        <w:tc>
          <w:tcPr>
            <w:tcW w:w="5103" w:type="dxa"/>
            <w:gridSpan w:val="2"/>
            <w:shd w:val="clear" w:color="auto" w:fill="auto"/>
          </w:tcPr>
          <w:p w:rsidR="00930BE3" w:rsidRPr="00F7443B" w:rsidRDefault="00930BE3" w:rsidP="00654869">
            <w:pPr>
              <w:pStyle w:val="Title"/>
              <w:widowControl w:val="0"/>
              <w:suppressAutoHyphens/>
              <w:spacing w:before="60"/>
              <w:ind w:left="34"/>
              <w:contextualSpacing/>
              <w:jc w:val="both"/>
              <w:rPr>
                <w:rFonts w:ascii="Arial" w:hAnsi="Arial" w:cs="Arial"/>
                <w:i/>
                <w:sz w:val="18"/>
                <w:szCs w:val="18"/>
              </w:rPr>
            </w:pPr>
            <w:r w:rsidRPr="00F7443B">
              <w:rPr>
                <w:rFonts w:ascii="Arial" w:hAnsi="Arial" w:cs="Arial"/>
                <w:i/>
                <w:sz w:val="18"/>
                <w:szCs w:val="18"/>
              </w:rPr>
              <w:t xml:space="preserve">Приложение 3 - Копия документа, устанавливающего полномочия уполномоченного лица (подписанта) – Устав, доверенность, др. </w:t>
            </w:r>
          </w:p>
          <w:p w:rsidR="00930BE3" w:rsidRPr="00F7443B" w:rsidRDefault="00930BE3" w:rsidP="00930BE3">
            <w:pPr>
              <w:pStyle w:val="Title"/>
              <w:widowControl w:val="0"/>
              <w:suppressAutoHyphens/>
              <w:spacing w:before="60"/>
              <w:contextualSpacing/>
              <w:jc w:val="both"/>
              <w:rPr>
                <w:rFonts w:ascii="Arial" w:hAnsi="Arial" w:cs="Arial"/>
                <w:sz w:val="18"/>
                <w:szCs w:val="18"/>
              </w:rPr>
            </w:pPr>
          </w:p>
        </w:tc>
      </w:tr>
      <w:tr w:rsidR="00930BE3" w:rsidRPr="00930BE3" w:rsidTr="00930BE3">
        <w:tc>
          <w:tcPr>
            <w:tcW w:w="4395" w:type="dxa"/>
            <w:gridSpan w:val="2"/>
            <w:shd w:val="clear" w:color="auto" w:fill="auto"/>
          </w:tcPr>
          <w:p w:rsidR="00930BE3" w:rsidRPr="00F7443B" w:rsidRDefault="00930BE3" w:rsidP="00654869">
            <w:pPr>
              <w:pStyle w:val="ListParagraph"/>
              <w:widowControl w:val="0"/>
              <w:suppressAutoHyphens/>
              <w:spacing w:before="60"/>
              <w:ind w:left="0"/>
              <w:contextualSpacing/>
              <w:jc w:val="both"/>
              <w:rPr>
                <w:rFonts w:ascii="Arial" w:hAnsi="Arial" w:cs="Arial"/>
                <w:i/>
                <w:sz w:val="18"/>
                <w:szCs w:val="18"/>
              </w:rPr>
            </w:pPr>
          </w:p>
        </w:tc>
        <w:tc>
          <w:tcPr>
            <w:tcW w:w="5103" w:type="dxa"/>
            <w:gridSpan w:val="2"/>
            <w:shd w:val="clear" w:color="auto" w:fill="auto"/>
          </w:tcPr>
          <w:p w:rsidR="00930BE3" w:rsidRPr="00F7443B" w:rsidRDefault="00930BE3" w:rsidP="00654869">
            <w:pPr>
              <w:pStyle w:val="Title"/>
              <w:widowControl w:val="0"/>
              <w:suppressAutoHyphens/>
              <w:spacing w:before="60"/>
              <w:ind w:left="34"/>
              <w:contextualSpacing/>
              <w:jc w:val="both"/>
              <w:rPr>
                <w:rFonts w:ascii="Arial" w:hAnsi="Arial" w:cs="Arial"/>
                <w:i/>
                <w:sz w:val="18"/>
                <w:szCs w:val="18"/>
              </w:rPr>
            </w:pPr>
          </w:p>
        </w:tc>
      </w:tr>
      <w:tr w:rsidR="00930BE3" w:rsidRPr="00F7443B" w:rsidTr="00930BE3">
        <w:tc>
          <w:tcPr>
            <w:tcW w:w="4395" w:type="dxa"/>
            <w:gridSpan w:val="2"/>
            <w:shd w:val="clear" w:color="auto" w:fill="auto"/>
          </w:tcPr>
          <w:p w:rsidR="00930BE3" w:rsidRPr="00520C7C" w:rsidRDefault="00930BE3" w:rsidP="00654869">
            <w:pPr>
              <w:rPr>
                <w:b/>
                <w:sz w:val="18"/>
                <w:szCs w:val="18"/>
                <w:lang w:val="en-US"/>
              </w:rPr>
            </w:pPr>
            <w:r w:rsidRPr="00520C7C">
              <w:rPr>
                <w:b/>
                <w:sz w:val="18"/>
                <w:szCs w:val="18"/>
                <w:lang w:val="en-US"/>
              </w:rPr>
              <w:t>Package No.2. Commercial part of Tender Proposal:</w:t>
            </w:r>
          </w:p>
          <w:p w:rsidR="00930BE3" w:rsidRPr="00520C7C" w:rsidRDefault="00930BE3" w:rsidP="00654869">
            <w:pPr>
              <w:rPr>
                <w:b/>
                <w:sz w:val="18"/>
                <w:szCs w:val="18"/>
                <w:lang w:val="en-US"/>
              </w:rPr>
            </w:pPr>
          </w:p>
          <w:p w:rsidR="00930BE3" w:rsidRPr="00520C7C" w:rsidRDefault="00930BE3" w:rsidP="00654869">
            <w:pPr>
              <w:rPr>
                <w:sz w:val="18"/>
                <w:szCs w:val="18"/>
                <w:lang w:val="en-US"/>
              </w:rPr>
            </w:pPr>
            <w:r w:rsidRPr="00520C7C">
              <w:rPr>
                <w:sz w:val="18"/>
                <w:szCs w:val="18"/>
                <w:lang w:val="en-US"/>
              </w:rPr>
              <w:t>This Letter – Proposal</w:t>
            </w:r>
          </w:p>
          <w:p w:rsidR="00930BE3" w:rsidRPr="00520C7C" w:rsidRDefault="00930BE3" w:rsidP="00654869">
            <w:pPr>
              <w:rPr>
                <w:b/>
                <w:sz w:val="18"/>
                <w:szCs w:val="18"/>
                <w:lang w:val="en-US"/>
              </w:rPr>
            </w:pPr>
          </w:p>
        </w:tc>
        <w:tc>
          <w:tcPr>
            <w:tcW w:w="5103" w:type="dxa"/>
            <w:gridSpan w:val="2"/>
            <w:shd w:val="clear" w:color="auto" w:fill="auto"/>
          </w:tcPr>
          <w:p w:rsidR="00930BE3" w:rsidRPr="00930BE3" w:rsidRDefault="00930BE3" w:rsidP="00654869">
            <w:pPr>
              <w:rPr>
                <w:b/>
                <w:sz w:val="18"/>
                <w:szCs w:val="18"/>
                <w:lang w:val="ru-RU"/>
              </w:rPr>
            </w:pPr>
            <w:r w:rsidRPr="00930BE3">
              <w:rPr>
                <w:b/>
                <w:sz w:val="18"/>
                <w:szCs w:val="18"/>
                <w:lang w:val="ru-RU"/>
              </w:rPr>
              <w:t>Пакет №2. Коммерческая часть Тендерного Предложения:</w:t>
            </w:r>
          </w:p>
          <w:p w:rsidR="00930BE3" w:rsidRPr="00930BE3" w:rsidRDefault="00930BE3" w:rsidP="00654869">
            <w:pPr>
              <w:rPr>
                <w:b/>
                <w:sz w:val="18"/>
                <w:szCs w:val="18"/>
                <w:lang w:val="ru-RU"/>
              </w:rPr>
            </w:pPr>
          </w:p>
          <w:p w:rsidR="00930BE3" w:rsidRPr="00520C7C" w:rsidRDefault="00930BE3" w:rsidP="00654869">
            <w:pPr>
              <w:rPr>
                <w:sz w:val="18"/>
                <w:szCs w:val="18"/>
                <w:lang w:val="en-US"/>
              </w:rPr>
            </w:pPr>
            <w:proofErr w:type="spellStart"/>
            <w:r w:rsidRPr="00520C7C">
              <w:rPr>
                <w:sz w:val="18"/>
                <w:szCs w:val="18"/>
                <w:lang w:val="en-US"/>
              </w:rPr>
              <w:t>Настоящее</w:t>
            </w:r>
            <w:proofErr w:type="spellEnd"/>
            <w:r w:rsidRPr="00520C7C">
              <w:rPr>
                <w:sz w:val="18"/>
                <w:szCs w:val="18"/>
                <w:lang w:val="en-US"/>
              </w:rPr>
              <w:t xml:space="preserve"> </w:t>
            </w:r>
            <w:proofErr w:type="spellStart"/>
            <w:r w:rsidRPr="00520C7C">
              <w:rPr>
                <w:sz w:val="18"/>
                <w:szCs w:val="18"/>
                <w:lang w:val="en-US"/>
              </w:rPr>
              <w:t>Письмо-Предложение</w:t>
            </w:r>
            <w:proofErr w:type="spellEnd"/>
          </w:p>
          <w:p w:rsidR="00930BE3" w:rsidRPr="00520C7C" w:rsidRDefault="00930BE3" w:rsidP="00654869">
            <w:pPr>
              <w:rPr>
                <w:b/>
                <w:sz w:val="18"/>
                <w:szCs w:val="18"/>
                <w:lang w:val="en-US"/>
              </w:rPr>
            </w:pPr>
          </w:p>
        </w:tc>
      </w:tr>
      <w:tr w:rsidR="00930BE3" w:rsidRPr="00F7443B" w:rsidTr="00930BE3">
        <w:tc>
          <w:tcPr>
            <w:tcW w:w="4395" w:type="dxa"/>
            <w:gridSpan w:val="2"/>
            <w:shd w:val="clear" w:color="auto" w:fill="auto"/>
          </w:tcPr>
          <w:p w:rsidR="00930BE3" w:rsidRPr="00520C7C" w:rsidRDefault="00930BE3" w:rsidP="00654869">
            <w:pPr>
              <w:rPr>
                <w:i/>
                <w:sz w:val="18"/>
                <w:szCs w:val="18"/>
              </w:rPr>
            </w:pPr>
            <w:r w:rsidRPr="00520C7C">
              <w:rPr>
                <w:i/>
                <w:sz w:val="18"/>
                <w:szCs w:val="18"/>
              </w:rPr>
              <w:t>Appendix 1 – Price quotation;</w:t>
            </w:r>
          </w:p>
        </w:tc>
        <w:tc>
          <w:tcPr>
            <w:tcW w:w="5103" w:type="dxa"/>
            <w:gridSpan w:val="2"/>
            <w:shd w:val="clear" w:color="auto" w:fill="auto"/>
          </w:tcPr>
          <w:p w:rsidR="00930BE3" w:rsidRPr="00520C7C" w:rsidRDefault="00930BE3" w:rsidP="00654869">
            <w:pPr>
              <w:rPr>
                <w:i/>
                <w:sz w:val="18"/>
                <w:szCs w:val="18"/>
              </w:rPr>
            </w:pPr>
            <w:proofErr w:type="spellStart"/>
            <w:r w:rsidRPr="00520C7C">
              <w:rPr>
                <w:i/>
                <w:sz w:val="18"/>
                <w:szCs w:val="18"/>
              </w:rPr>
              <w:t>Приложение</w:t>
            </w:r>
            <w:proofErr w:type="spellEnd"/>
            <w:r w:rsidRPr="00520C7C">
              <w:rPr>
                <w:i/>
                <w:sz w:val="18"/>
                <w:szCs w:val="18"/>
              </w:rPr>
              <w:t xml:space="preserve"> 1 – </w:t>
            </w:r>
            <w:proofErr w:type="spellStart"/>
            <w:r w:rsidRPr="00520C7C">
              <w:rPr>
                <w:i/>
                <w:sz w:val="18"/>
                <w:szCs w:val="18"/>
              </w:rPr>
              <w:t>Ценовое</w:t>
            </w:r>
            <w:proofErr w:type="spellEnd"/>
            <w:r w:rsidRPr="00520C7C">
              <w:rPr>
                <w:i/>
                <w:sz w:val="18"/>
                <w:szCs w:val="18"/>
              </w:rPr>
              <w:t xml:space="preserve"> </w:t>
            </w:r>
            <w:proofErr w:type="spellStart"/>
            <w:r w:rsidRPr="00520C7C">
              <w:rPr>
                <w:i/>
                <w:sz w:val="18"/>
                <w:szCs w:val="18"/>
              </w:rPr>
              <w:t>предложение</w:t>
            </w:r>
            <w:proofErr w:type="spellEnd"/>
            <w:r w:rsidRPr="00520C7C">
              <w:rPr>
                <w:i/>
                <w:sz w:val="18"/>
                <w:szCs w:val="18"/>
              </w:rPr>
              <w:t>;</w:t>
            </w:r>
          </w:p>
        </w:tc>
      </w:tr>
      <w:tr w:rsidR="00930BE3" w:rsidRPr="00930BE3" w:rsidTr="00930BE3">
        <w:tc>
          <w:tcPr>
            <w:tcW w:w="4395" w:type="dxa"/>
            <w:gridSpan w:val="2"/>
            <w:shd w:val="clear" w:color="auto" w:fill="auto"/>
          </w:tcPr>
          <w:p w:rsidR="00930BE3" w:rsidRPr="0032515E" w:rsidRDefault="00930BE3" w:rsidP="00654869">
            <w:pPr>
              <w:widowControl w:val="0"/>
              <w:spacing w:before="60"/>
              <w:jc w:val="both"/>
              <w:rPr>
                <w:rFonts w:eastAsia="Arial"/>
                <w:i/>
                <w:sz w:val="18"/>
                <w:szCs w:val="18"/>
                <w:lang w:val="en-US"/>
              </w:rPr>
            </w:pPr>
            <w:r w:rsidRPr="0032515E">
              <w:rPr>
                <w:rFonts w:eastAsiaTheme="minorHAnsi"/>
                <w:i/>
                <w:sz w:val="18"/>
                <w:szCs w:val="18"/>
                <w:lang w:val="en-US"/>
              </w:rPr>
              <w:t xml:space="preserve">Appendix 2 – </w:t>
            </w:r>
            <w:r w:rsidRPr="0032515E">
              <w:rPr>
                <w:rFonts w:eastAsia="Arial"/>
                <w:i/>
                <w:sz w:val="18"/>
                <w:szCs w:val="18"/>
                <w:lang w:val="en-US"/>
              </w:rPr>
              <w:t>Data on Tenderer’s ownership structure;</w:t>
            </w:r>
          </w:p>
          <w:p w:rsidR="00930BE3" w:rsidRPr="002A586C" w:rsidRDefault="00930BE3" w:rsidP="00654869">
            <w:pPr>
              <w:widowControl w:val="0"/>
              <w:spacing w:before="60"/>
              <w:jc w:val="both"/>
              <w:rPr>
                <w:rFonts w:eastAsiaTheme="minorHAnsi"/>
                <w:i/>
                <w:sz w:val="18"/>
                <w:szCs w:val="18"/>
                <w:lang w:val="en-US"/>
              </w:rPr>
            </w:pPr>
            <w:r w:rsidRPr="002A586C">
              <w:rPr>
                <w:rFonts w:eastAsiaTheme="minorHAnsi"/>
                <w:i/>
                <w:sz w:val="18"/>
                <w:szCs w:val="18"/>
                <w:lang w:val="en-US"/>
              </w:rPr>
              <w:t>Appendix 3 - A copy of the document specifying powers of the authorized person (signatory) – Articles of Association, Power of Attorney, etc.</w:t>
            </w:r>
          </w:p>
        </w:tc>
        <w:tc>
          <w:tcPr>
            <w:tcW w:w="5103" w:type="dxa"/>
            <w:gridSpan w:val="2"/>
            <w:shd w:val="clear" w:color="auto" w:fill="auto"/>
          </w:tcPr>
          <w:p w:rsidR="00930BE3" w:rsidRPr="00930BE3" w:rsidRDefault="00930BE3" w:rsidP="00654869">
            <w:pPr>
              <w:widowControl w:val="0"/>
              <w:spacing w:before="60"/>
              <w:jc w:val="both"/>
              <w:rPr>
                <w:i/>
                <w:sz w:val="18"/>
                <w:szCs w:val="18"/>
                <w:lang w:val="ru-RU"/>
              </w:rPr>
            </w:pPr>
            <w:r w:rsidRPr="00930BE3">
              <w:rPr>
                <w:i/>
                <w:sz w:val="18"/>
                <w:szCs w:val="18"/>
                <w:lang w:val="ru-RU"/>
              </w:rPr>
              <w:t>Приложение 2 – Информация о собственниках Участника тендера;</w:t>
            </w:r>
          </w:p>
          <w:p w:rsidR="00930BE3" w:rsidRPr="00930BE3" w:rsidRDefault="00930BE3" w:rsidP="00654869">
            <w:pPr>
              <w:widowControl w:val="0"/>
              <w:spacing w:before="60"/>
              <w:jc w:val="both"/>
              <w:rPr>
                <w:i/>
                <w:sz w:val="18"/>
                <w:szCs w:val="18"/>
                <w:lang w:val="ru-RU"/>
              </w:rPr>
            </w:pPr>
            <w:r w:rsidRPr="00930BE3">
              <w:rPr>
                <w:i/>
                <w:sz w:val="18"/>
                <w:szCs w:val="18"/>
                <w:lang w:val="ru-RU"/>
              </w:rPr>
              <w:t>Приложение 3 - Копия документа, устанавливающего полномочия уполномоченного лица (подписанта) – Устав, доверенность, др.</w:t>
            </w:r>
          </w:p>
        </w:tc>
      </w:tr>
      <w:tr w:rsidR="00930BE3" w:rsidRPr="00930BE3" w:rsidTr="00930BE3">
        <w:tc>
          <w:tcPr>
            <w:tcW w:w="4395" w:type="dxa"/>
            <w:gridSpan w:val="2"/>
            <w:shd w:val="clear" w:color="auto" w:fill="auto"/>
          </w:tcPr>
          <w:p w:rsidR="00930BE3" w:rsidRPr="00554F37" w:rsidRDefault="00930BE3" w:rsidP="00654869">
            <w:pPr>
              <w:pStyle w:val="ListParagraph"/>
              <w:widowControl w:val="0"/>
              <w:suppressAutoHyphens/>
              <w:spacing w:before="60"/>
              <w:ind w:left="0"/>
              <w:contextualSpacing/>
              <w:jc w:val="both"/>
              <w:rPr>
                <w:rFonts w:ascii="Arial" w:hAnsi="Arial" w:cs="Arial"/>
                <w:i/>
                <w:sz w:val="18"/>
                <w:szCs w:val="18"/>
              </w:rPr>
            </w:pPr>
          </w:p>
        </w:tc>
        <w:tc>
          <w:tcPr>
            <w:tcW w:w="5103" w:type="dxa"/>
            <w:gridSpan w:val="2"/>
            <w:shd w:val="clear" w:color="auto" w:fill="auto"/>
          </w:tcPr>
          <w:p w:rsidR="00930BE3" w:rsidRPr="00F7443B" w:rsidRDefault="00930BE3" w:rsidP="00654869">
            <w:pPr>
              <w:pStyle w:val="Title"/>
              <w:widowControl w:val="0"/>
              <w:suppressAutoHyphens/>
              <w:spacing w:before="60"/>
              <w:ind w:left="34"/>
              <w:contextualSpacing/>
              <w:jc w:val="both"/>
              <w:rPr>
                <w:rFonts w:ascii="Arial" w:hAnsi="Arial" w:cs="Arial"/>
                <w:i/>
                <w:sz w:val="18"/>
                <w:szCs w:val="18"/>
              </w:rPr>
            </w:pPr>
          </w:p>
        </w:tc>
      </w:tr>
      <w:tr w:rsidR="00930BE3" w:rsidRPr="00930BE3" w:rsidTr="00930BE3">
        <w:trPr>
          <w:trHeight w:val="80"/>
        </w:trPr>
        <w:tc>
          <w:tcPr>
            <w:tcW w:w="4395" w:type="dxa"/>
            <w:gridSpan w:val="2"/>
            <w:shd w:val="clear" w:color="auto" w:fill="auto"/>
          </w:tcPr>
          <w:p w:rsidR="00930BE3" w:rsidRPr="00930BE3" w:rsidRDefault="00930BE3" w:rsidP="00654869">
            <w:pPr>
              <w:pStyle w:val="ListParagraph"/>
              <w:widowControl w:val="0"/>
              <w:suppressAutoHyphens/>
              <w:spacing w:before="60"/>
              <w:ind w:left="0"/>
              <w:contextualSpacing/>
              <w:jc w:val="both"/>
              <w:rPr>
                <w:rFonts w:ascii="Arial" w:hAnsi="Arial" w:cs="Arial"/>
                <w:i/>
                <w:sz w:val="18"/>
                <w:szCs w:val="18"/>
                <w:lang w:val="en-US"/>
              </w:rPr>
            </w:pPr>
            <w:r w:rsidRPr="0093761C">
              <w:rPr>
                <w:rFonts w:ascii="Arial" w:eastAsiaTheme="minorHAnsi" w:hAnsi="Arial" w:cs="Arial"/>
                <w:sz w:val="18"/>
                <w:szCs w:val="18"/>
                <w:lang w:val="en-US" w:eastAsia="en-US"/>
              </w:rPr>
              <w:t xml:space="preserve">We understand and agree that the </w:t>
            </w:r>
            <w:r>
              <w:rPr>
                <w:rFonts w:ascii="Arial" w:eastAsiaTheme="minorHAnsi" w:hAnsi="Arial" w:cs="Arial"/>
                <w:sz w:val="18"/>
                <w:szCs w:val="18"/>
                <w:lang w:val="en-US" w:eastAsia="en-US"/>
              </w:rPr>
              <w:t>SELLER</w:t>
            </w:r>
            <w:r w:rsidRPr="0093761C">
              <w:rPr>
                <w:rFonts w:ascii="Arial" w:eastAsiaTheme="minorHAnsi" w:hAnsi="Arial" w:cs="Arial"/>
                <w:sz w:val="18"/>
                <w:szCs w:val="18"/>
                <w:lang w:val="en-US" w:eastAsia="en-US"/>
              </w:rPr>
              <w:t xml:space="preserve"> has the right, in its sole discretion, partially or in full, to accept our </w:t>
            </w:r>
            <w:r w:rsidRPr="00332656">
              <w:rPr>
                <w:rFonts w:ascii="Arial" w:eastAsiaTheme="minorHAnsi" w:hAnsi="Arial" w:cs="Arial"/>
                <w:sz w:val="18"/>
                <w:szCs w:val="18"/>
                <w:lang w:val="en-GB" w:eastAsia="en-US"/>
              </w:rPr>
              <w:t>Tender Proposals</w:t>
            </w:r>
            <w:r w:rsidRPr="0093761C">
              <w:rPr>
                <w:rFonts w:ascii="Arial" w:eastAsiaTheme="minorHAnsi" w:hAnsi="Arial" w:cs="Arial"/>
                <w:sz w:val="18"/>
                <w:szCs w:val="18"/>
                <w:lang w:val="en-US" w:eastAsia="en-US"/>
              </w:rPr>
              <w:t xml:space="preserve"> or entirely reject our </w:t>
            </w:r>
            <w:r w:rsidRPr="00332656">
              <w:rPr>
                <w:rFonts w:ascii="Arial" w:eastAsiaTheme="minorHAnsi" w:hAnsi="Arial" w:cs="Arial"/>
                <w:sz w:val="18"/>
                <w:szCs w:val="18"/>
                <w:lang w:val="en-GB" w:eastAsia="en-US"/>
              </w:rPr>
              <w:t>Tender Proposals</w:t>
            </w:r>
            <w:r w:rsidRPr="0093761C">
              <w:rPr>
                <w:rFonts w:ascii="Arial" w:eastAsiaTheme="minorHAnsi" w:hAnsi="Arial" w:cs="Arial"/>
                <w:sz w:val="18"/>
                <w:szCs w:val="18"/>
                <w:lang w:val="en-US" w:eastAsia="en-US"/>
              </w:rPr>
              <w:t>.</w:t>
            </w:r>
          </w:p>
        </w:tc>
        <w:tc>
          <w:tcPr>
            <w:tcW w:w="5103" w:type="dxa"/>
            <w:gridSpan w:val="2"/>
            <w:shd w:val="clear" w:color="auto" w:fill="auto"/>
          </w:tcPr>
          <w:p w:rsidR="00930BE3" w:rsidRPr="00930BE3" w:rsidRDefault="00930BE3" w:rsidP="00654869">
            <w:pPr>
              <w:widowControl w:val="0"/>
              <w:suppressAutoHyphens/>
              <w:spacing w:before="60"/>
              <w:ind w:left="34"/>
              <w:contextualSpacing/>
              <w:jc w:val="both"/>
              <w:rPr>
                <w:sz w:val="18"/>
                <w:szCs w:val="18"/>
                <w:lang w:val="ru-RU"/>
              </w:rPr>
            </w:pPr>
            <w:r w:rsidRPr="00930BE3">
              <w:rPr>
                <w:sz w:val="18"/>
                <w:szCs w:val="18"/>
                <w:lang w:val="ru-RU"/>
              </w:rPr>
              <w:t xml:space="preserve">Мы понимаем и согласны с тем, что ПРОДАВЕЦ обладает правом по своему собственному усмотрению частично или полностью принять наше Тендерное Предложение либо полностью отклонить наше Тендерное Предложение. </w:t>
            </w:r>
          </w:p>
        </w:tc>
      </w:tr>
      <w:tr w:rsidR="00930BE3" w:rsidRPr="00930BE3" w:rsidTr="00930BE3">
        <w:trPr>
          <w:trHeight w:val="80"/>
        </w:trPr>
        <w:tc>
          <w:tcPr>
            <w:tcW w:w="4395" w:type="dxa"/>
            <w:gridSpan w:val="2"/>
            <w:shd w:val="clear" w:color="auto" w:fill="auto"/>
          </w:tcPr>
          <w:p w:rsidR="00930BE3" w:rsidRPr="00F30082" w:rsidRDefault="00930BE3" w:rsidP="00654869">
            <w:pPr>
              <w:widowControl w:val="0"/>
              <w:suppressAutoHyphens/>
              <w:spacing w:before="60"/>
              <w:contextualSpacing/>
              <w:jc w:val="both"/>
              <w:rPr>
                <w:sz w:val="18"/>
                <w:szCs w:val="18"/>
                <w:lang w:val="en-US"/>
              </w:rPr>
            </w:pPr>
            <w:r>
              <w:rPr>
                <w:sz w:val="18"/>
                <w:szCs w:val="18"/>
                <w:lang w:val="en-US"/>
              </w:rPr>
              <w:t>This</w:t>
            </w:r>
            <w:r w:rsidRPr="00F30082">
              <w:rPr>
                <w:sz w:val="18"/>
                <w:szCs w:val="18"/>
                <w:lang w:val="en-US"/>
              </w:rPr>
              <w:t xml:space="preserve"> Proposal remains effective during </w:t>
            </w:r>
            <w:r w:rsidRPr="00B90388">
              <w:rPr>
                <w:sz w:val="18"/>
                <w:szCs w:val="18"/>
                <w:lang w:val="en-US"/>
              </w:rPr>
              <w:t>90</w:t>
            </w:r>
            <w:r w:rsidRPr="00F30082">
              <w:rPr>
                <w:sz w:val="18"/>
                <w:szCs w:val="18"/>
                <w:lang w:val="en-US"/>
              </w:rPr>
              <w:t xml:space="preserve"> calendar days, beginning from the Tender Proposal submission deadline.</w:t>
            </w:r>
          </w:p>
          <w:p w:rsidR="00930BE3" w:rsidRDefault="00930BE3" w:rsidP="00654869">
            <w:pPr>
              <w:widowControl w:val="0"/>
              <w:suppressAutoHyphens/>
              <w:spacing w:before="60"/>
              <w:contextualSpacing/>
              <w:jc w:val="both"/>
              <w:rPr>
                <w:sz w:val="18"/>
                <w:szCs w:val="18"/>
                <w:lang w:val="en-US"/>
              </w:rPr>
            </w:pPr>
            <w:r w:rsidRPr="0093761C">
              <w:rPr>
                <w:sz w:val="18"/>
                <w:szCs w:val="18"/>
                <w:lang w:val="en-US"/>
              </w:rPr>
              <w:t>.</w:t>
            </w:r>
          </w:p>
        </w:tc>
        <w:tc>
          <w:tcPr>
            <w:tcW w:w="5103" w:type="dxa"/>
            <w:gridSpan w:val="2"/>
            <w:shd w:val="clear" w:color="auto" w:fill="auto"/>
          </w:tcPr>
          <w:p w:rsidR="00930BE3" w:rsidRPr="00930BE3" w:rsidRDefault="00930BE3" w:rsidP="00654869">
            <w:pPr>
              <w:widowControl w:val="0"/>
              <w:suppressAutoHyphens/>
              <w:spacing w:before="60"/>
              <w:ind w:left="34"/>
              <w:contextualSpacing/>
              <w:jc w:val="both"/>
              <w:rPr>
                <w:sz w:val="18"/>
                <w:szCs w:val="18"/>
                <w:lang w:val="ru-RU"/>
              </w:rPr>
            </w:pPr>
            <w:r w:rsidRPr="00930BE3">
              <w:rPr>
                <w:sz w:val="18"/>
                <w:szCs w:val="18"/>
                <w:lang w:val="ru-RU"/>
              </w:rPr>
              <w:t>Данное Предложение остается действительным в течение 90 календарных дней, начиная с Даты окончания приема Тендерных Предложений.</w:t>
            </w:r>
          </w:p>
        </w:tc>
      </w:tr>
      <w:tr w:rsidR="00930BE3" w:rsidRPr="00930BE3" w:rsidTr="00930BE3">
        <w:tc>
          <w:tcPr>
            <w:tcW w:w="4395" w:type="dxa"/>
            <w:gridSpan w:val="2"/>
            <w:shd w:val="clear" w:color="auto" w:fill="auto"/>
          </w:tcPr>
          <w:p w:rsidR="00930BE3" w:rsidRPr="0093761C" w:rsidRDefault="00930BE3" w:rsidP="00654869">
            <w:pPr>
              <w:widowControl w:val="0"/>
              <w:suppressAutoHyphens/>
              <w:spacing w:before="60"/>
              <w:contextualSpacing/>
              <w:jc w:val="both"/>
              <w:rPr>
                <w:sz w:val="18"/>
                <w:szCs w:val="18"/>
                <w:lang w:val="en-US"/>
              </w:rPr>
            </w:pPr>
            <w:r w:rsidRPr="0093761C">
              <w:rPr>
                <w:rFonts w:eastAsiaTheme="minorHAnsi"/>
                <w:sz w:val="18"/>
                <w:szCs w:val="18"/>
                <w:lang w:val="en-US"/>
              </w:rPr>
              <w:t xml:space="preserve">We confirm that in preparing our </w:t>
            </w:r>
            <w:r w:rsidRPr="00332656">
              <w:rPr>
                <w:rFonts w:eastAsiaTheme="minorHAnsi"/>
                <w:sz w:val="18"/>
                <w:szCs w:val="18"/>
              </w:rPr>
              <w:t>Tender Proposals</w:t>
            </w:r>
            <w:r w:rsidRPr="00332656" w:rsidDel="00332656">
              <w:rPr>
                <w:rFonts w:eastAsiaTheme="minorHAnsi"/>
                <w:sz w:val="18"/>
                <w:szCs w:val="18"/>
                <w:lang w:val="en-US"/>
              </w:rPr>
              <w:t xml:space="preserve"> </w:t>
            </w:r>
            <w:r w:rsidRPr="0093761C">
              <w:rPr>
                <w:rFonts w:eastAsiaTheme="minorHAnsi"/>
                <w:sz w:val="18"/>
                <w:szCs w:val="18"/>
                <w:lang w:val="en-US"/>
              </w:rPr>
              <w:t xml:space="preserve">we have considered and have taken into account the following Tender Bulletins issued by the </w:t>
            </w:r>
            <w:r>
              <w:rPr>
                <w:rFonts w:eastAsiaTheme="minorHAnsi"/>
                <w:sz w:val="18"/>
                <w:szCs w:val="18"/>
                <w:lang w:val="en-US"/>
              </w:rPr>
              <w:t>SELLER</w:t>
            </w:r>
            <w:r w:rsidRPr="0093761C">
              <w:rPr>
                <w:rFonts w:eastAsiaTheme="minorHAnsi"/>
                <w:sz w:val="18"/>
                <w:szCs w:val="18"/>
                <w:lang w:val="en-US"/>
              </w:rPr>
              <w:t xml:space="preserve"> in the course of the TENDER</w:t>
            </w:r>
            <w:r w:rsidRPr="0093761C">
              <w:rPr>
                <w:sz w:val="18"/>
                <w:szCs w:val="18"/>
                <w:lang w:val="en-US"/>
              </w:rPr>
              <w:t xml:space="preserve">: </w:t>
            </w:r>
            <w:r w:rsidRPr="005E4B0A">
              <w:rPr>
                <w:b/>
                <w:i/>
                <w:color w:val="FF0000"/>
                <w:sz w:val="18"/>
                <w:szCs w:val="18"/>
                <w:lang w:val="en-US"/>
              </w:rPr>
              <w:t>(if applicable)</w:t>
            </w:r>
          </w:p>
        </w:tc>
        <w:tc>
          <w:tcPr>
            <w:tcW w:w="5103" w:type="dxa"/>
            <w:gridSpan w:val="2"/>
            <w:shd w:val="clear" w:color="auto" w:fill="auto"/>
          </w:tcPr>
          <w:p w:rsidR="00930BE3" w:rsidRPr="00930BE3" w:rsidRDefault="00930BE3" w:rsidP="00654869">
            <w:pPr>
              <w:widowControl w:val="0"/>
              <w:suppressAutoHyphens/>
              <w:spacing w:before="60"/>
              <w:ind w:left="34"/>
              <w:contextualSpacing/>
              <w:jc w:val="both"/>
              <w:rPr>
                <w:sz w:val="18"/>
                <w:szCs w:val="18"/>
                <w:lang w:val="ru-RU"/>
              </w:rPr>
            </w:pPr>
            <w:r w:rsidRPr="00930BE3">
              <w:rPr>
                <w:sz w:val="18"/>
                <w:szCs w:val="18"/>
                <w:lang w:val="ru-RU"/>
              </w:rPr>
              <w:t xml:space="preserve">Мы подтверждаем, что при подготовке своего ПРЕДЛОЖЕНИЯ мы приняли во внимание и учли следующие Тендерные Бюллетени, выпущенные ПРОДАВЦОМ в ходе ТЕНДЕРА: </w:t>
            </w:r>
            <w:r w:rsidRPr="00930BE3">
              <w:rPr>
                <w:b/>
                <w:i/>
                <w:color w:val="FF0000"/>
                <w:sz w:val="18"/>
                <w:szCs w:val="18"/>
                <w:lang w:val="ru-RU"/>
              </w:rPr>
              <w:t>(если применимо)</w:t>
            </w:r>
          </w:p>
        </w:tc>
      </w:tr>
      <w:tr w:rsidR="00930BE3" w:rsidRPr="00930BE3" w:rsidTr="00930BE3">
        <w:trPr>
          <w:trHeight w:val="80"/>
        </w:trPr>
        <w:tc>
          <w:tcPr>
            <w:tcW w:w="4395" w:type="dxa"/>
            <w:gridSpan w:val="2"/>
            <w:shd w:val="clear" w:color="auto" w:fill="auto"/>
          </w:tcPr>
          <w:p w:rsidR="00930BE3" w:rsidRPr="00930BE3" w:rsidRDefault="00930BE3" w:rsidP="00654869">
            <w:pPr>
              <w:widowControl w:val="0"/>
              <w:suppressAutoHyphens/>
              <w:spacing w:before="60"/>
              <w:contextualSpacing/>
              <w:jc w:val="both"/>
              <w:rPr>
                <w:sz w:val="18"/>
                <w:szCs w:val="18"/>
                <w:lang w:val="ru-RU"/>
              </w:rPr>
            </w:pPr>
          </w:p>
        </w:tc>
        <w:tc>
          <w:tcPr>
            <w:tcW w:w="5103" w:type="dxa"/>
            <w:gridSpan w:val="2"/>
            <w:shd w:val="clear" w:color="auto" w:fill="auto"/>
          </w:tcPr>
          <w:p w:rsidR="00930BE3" w:rsidRPr="00930BE3" w:rsidRDefault="00930BE3" w:rsidP="00654869">
            <w:pPr>
              <w:pStyle w:val="Title"/>
              <w:widowControl w:val="0"/>
              <w:suppressAutoHyphens/>
              <w:spacing w:before="60"/>
              <w:ind w:left="34"/>
              <w:contextualSpacing/>
              <w:jc w:val="both"/>
              <w:rPr>
                <w:rFonts w:ascii="Arial" w:hAnsi="Arial" w:cs="Arial"/>
                <w:sz w:val="18"/>
                <w:szCs w:val="18"/>
              </w:rPr>
            </w:pPr>
          </w:p>
        </w:tc>
      </w:tr>
      <w:tr w:rsidR="00930BE3" w:rsidRPr="00325CFA" w:rsidTr="00930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Height w:val="397"/>
        </w:trPr>
        <w:tc>
          <w:tcPr>
            <w:tcW w:w="4377" w:type="dxa"/>
          </w:tcPr>
          <w:p w:rsidR="00930BE3" w:rsidRPr="00C71D5D" w:rsidRDefault="00930BE3" w:rsidP="00654869">
            <w:pPr>
              <w:ind w:left="34"/>
              <w:jc w:val="both"/>
              <w:rPr>
                <w:sz w:val="18"/>
                <w:szCs w:val="18"/>
                <w:lang w:val="en-US"/>
              </w:rPr>
            </w:pPr>
            <w:r w:rsidRPr="00C71D5D">
              <w:rPr>
                <w:sz w:val="18"/>
                <w:szCs w:val="18"/>
                <w:lang w:val="en-US"/>
              </w:rPr>
              <w:lastRenderedPageBreak/>
              <w:t xml:space="preserve">№ </w:t>
            </w:r>
            <w:proofErr w:type="spellStart"/>
            <w:r w:rsidRPr="00C71D5D">
              <w:rPr>
                <w:sz w:val="18"/>
                <w:szCs w:val="18"/>
              </w:rPr>
              <w:t>Тендерного</w:t>
            </w:r>
            <w:proofErr w:type="spellEnd"/>
            <w:r w:rsidRPr="00C71D5D">
              <w:rPr>
                <w:sz w:val="18"/>
                <w:szCs w:val="18"/>
                <w:lang w:val="en-US"/>
              </w:rPr>
              <w:t xml:space="preserve"> </w:t>
            </w:r>
            <w:proofErr w:type="spellStart"/>
            <w:r w:rsidRPr="00C71D5D">
              <w:rPr>
                <w:sz w:val="18"/>
                <w:szCs w:val="18"/>
              </w:rPr>
              <w:t>Бюллетеня</w:t>
            </w:r>
            <w:proofErr w:type="spellEnd"/>
            <w:r w:rsidRPr="00C71D5D">
              <w:rPr>
                <w:sz w:val="18"/>
                <w:szCs w:val="18"/>
                <w:lang w:val="en-US"/>
              </w:rPr>
              <w:t xml:space="preserve"> </w:t>
            </w:r>
          </w:p>
          <w:p w:rsidR="00930BE3" w:rsidRPr="00C71D5D" w:rsidRDefault="00930BE3" w:rsidP="00654869">
            <w:pPr>
              <w:ind w:left="34"/>
              <w:jc w:val="both"/>
              <w:rPr>
                <w:sz w:val="18"/>
                <w:szCs w:val="18"/>
                <w:lang w:val="en-US"/>
              </w:rPr>
            </w:pPr>
            <w:r w:rsidRPr="00C71D5D">
              <w:rPr>
                <w:sz w:val="18"/>
                <w:szCs w:val="18"/>
                <w:lang w:val="en-US"/>
              </w:rPr>
              <w:t>Tender Bulletin No.</w:t>
            </w:r>
          </w:p>
        </w:tc>
        <w:tc>
          <w:tcPr>
            <w:tcW w:w="5091" w:type="dxa"/>
            <w:gridSpan w:val="2"/>
          </w:tcPr>
          <w:p w:rsidR="00930BE3" w:rsidRPr="00C71D5D" w:rsidRDefault="00930BE3" w:rsidP="00654869">
            <w:pPr>
              <w:ind w:left="34"/>
              <w:jc w:val="both"/>
              <w:rPr>
                <w:rFonts w:eastAsiaTheme="minorHAnsi"/>
                <w:sz w:val="18"/>
                <w:szCs w:val="18"/>
                <w:lang w:val="en-US"/>
              </w:rPr>
            </w:pPr>
            <w:proofErr w:type="spellStart"/>
            <w:r w:rsidRPr="00C71D5D">
              <w:rPr>
                <w:sz w:val="18"/>
                <w:szCs w:val="18"/>
              </w:rPr>
              <w:t>Дата</w:t>
            </w:r>
            <w:proofErr w:type="spellEnd"/>
            <w:r w:rsidRPr="00C71D5D">
              <w:rPr>
                <w:sz w:val="18"/>
                <w:szCs w:val="18"/>
                <w:lang w:val="en-US"/>
              </w:rPr>
              <w:t xml:space="preserve"> </w:t>
            </w:r>
            <w:proofErr w:type="spellStart"/>
            <w:r w:rsidRPr="00C71D5D">
              <w:rPr>
                <w:sz w:val="18"/>
                <w:szCs w:val="18"/>
              </w:rPr>
              <w:t>выпуска</w:t>
            </w:r>
            <w:proofErr w:type="spellEnd"/>
            <w:r w:rsidRPr="00C71D5D">
              <w:rPr>
                <w:sz w:val="18"/>
                <w:szCs w:val="18"/>
                <w:lang w:val="en-US"/>
              </w:rPr>
              <w:t xml:space="preserve"> </w:t>
            </w:r>
            <w:proofErr w:type="spellStart"/>
            <w:r w:rsidRPr="00C71D5D">
              <w:rPr>
                <w:sz w:val="18"/>
                <w:szCs w:val="18"/>
              </w:rPr>
              <w:t>Тендерного</w:t>
            </w:r>
            <w:proofErr w:type="spellEnd"/>
            <w:r w:rsidRPr="00C71D5D">
              <w:rPr>
                <w:sz w:val="18"/>
                <w:szCs w:val="18"/>
                <w:lang w:val="en-US"/>
              </w:rPr>
              <w:t xml:space="preserve"> </w:t>
            </w:r>
            <w:proofErr w:type="spellStart"/>
            <w:r w:rsidRPr="00C71D5D">
              <w:rPr>
                <w:sz w:val="18"/>
                <w:szCs w:val="18"/>
              </w:rPr>
              <w:t>Бюллетеня</w:t>
            </w:r>
            <w:proofErr w:type="spellEnd"/>
          </w:p>
          <w:p w:rsidR="00930BE3" w:rsidRPr="00C71D5D" w:rsidRDefault="00930BE3" w:rsidP="00654869">
            <w:pPr>
              <w:ind w:left="34"/>
              <w:jc w:val="both"/>
              <w:rPr>
                <w:sz w:val="18"/>
                <w:szCs w:val="18"/>
                <w:lang w:val="en-US"/>
              </w:rPr>
            </w:pPr>
            <w:r w:rsidRPr="00C71D5D">
              <w:rPr>
                <w:rFonts w:eastAsiaTheme="minorHAnsi"/>
                <w:sz w:val="18"/>
                <w:szCs w:val="18"/>
                <w:lang w:val="en-US"/>
              </w:rPr>
              <w:t>Date of the Tender Bulletin Issue</w:t>
            </w:r>
          </w:p>
        </w:tc>
      </w:tr>
      <w:tr w:rsidR="00930BE3" w:rsidRPr="00325CFA" w:rsidTr="00930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Pr>
        <w:tc>
          <w:tcPr>
            <w:tcW w:w="4377" w:type="dxa"/>
          </w:tcPr>
          <w:p w:rsidR="00930BE3" w:rsidRPr="00C71D5D" w:rsidRDefault="00930BE3" w:rsidP="00654869">
            <w:pPr>
              <w:ind w:left="34"/>
              <w:jc w:val="both"/>
              <w:rPr>
                <w:sz w:val="18"/>
                <w:szCs w:val="18"/>
                <w:lang w:val="en-US"/>
              </w:rPr>
            </w:pPr>
          </w:p>
        </w:tc>
        <w:tc>
          <w:tcPr>
            <w:tcW w:w="5091" w:type="dxa"/>
            <w:gridSpan w:val="2"/>
          </w:tcPr>
          <w:p w:rsidR="00930BE3" w:rsidRPr="00C71D5D" w:rsidRDefault="00930BE3" w:rsidP="00654869">
            <w:pPr>
              <w:ind w:left="34"/>
              <w:jc w:val="both"/>
              <w:rPr>
                <w:sz w:val="18"/>
                <w:szCs w:val="18"/>
                <w:lang w:val="en-US"/>
              </w:rPr>
            </w:pPr>
          </w:p>
        </w:tc>
      </w:tr>
      <w:tr w:rsidR="00930BE3" w:rsidRPr="00325CFA" w:rsidTr="00930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Pr>
        <w:tc>
          <w:tcPr>
            <w:tcW w:w="4377" w:type="dxa"/>
          </w:tcPr>
          <w:p w:rsidR="00930BE3" w:rsidRPr="00C71D5D" w:rsidRDefault="00930BE3" w:rsidP="00654869">
            <w:pPr>
              <w:ind w:left="34"/>
              <w:jc w:val="both"/>
              <w:rPr>
                <w:sz w:val="18"/>
                <w:szCs w:val="18"/>
                <w:lang w:val="en-US"/>
              </w:rPr>
            </w:pPr>
          </w:p>
        </w:tc>
        <w:tc>
          <w:tcPr>
            <w:tcW w:w="5091" w:type="dxa"/>
            <w:gridSpan w:val="2"/>
          </w:tcPr>
          <w:p w:rsidR="00930BE3" w:rsidRPr="00C71D5D" w:rsidRDefault="00930BE3" w:rsidP="00654869">
            <w:pPr>
              <w:ind w:left="34"/>
              <w:jc w:val="both"/>
              <w:rPr>
                <w:sz w:val="18"/>
                <w:szCs w:val="18"/>
                <w:lang w:val="en-US"/>
              </w:rPr>
            </w:pPr>
          </w:p>
        </w:tc>
      </w:tr>
      <w:tr w:rsidR="00930BE3" w:rsidRPr="00325CFA" w:rsidTr="00930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Pr>
        <w:tc>
          <w:tcPr>
            <w:tcW w:w="4377" w:type="dxa"/>
          </w:tcPr>
          <w:p w:rsidR="00930BE3" w:rsidRPr="00C71D5D" w:rsidRDefault="00930BE3" w:rsidP="00654869">
            <w:pPr>
              <w:ind w:left="34"/>
              <w:jc w:val="both"/>
              <w:rPr>
                <w:sz w:val="18"/>
                <w:szCs w:val="18"/>
                <w:lang w:val="en-US"/>
              </w:rPr>
            </w:pPr>
          </w:p>
        </w:tc>
        <w:tc>
          <w:tcPr>
            <w:tcW w:w="5091" w:type="dxa"/>
            <w:gridSpan w:val="2"/>
          </w:tcPr>
          <w:p w:rsidR="00930BE3" w:rsidRPr="00C71D5D" w:rsidRDefault="00930BE3" w:rsidP="00654869">
            <w:pPr>
              <w:ind w:left="34"/>
              <w:jc w:val="both"/>
              <w:rPr>
                <w:sz w:val="18"/>
                <w:szCs w:val="18"/>
                <w:lang w:val="en-US"/>
              </w:rPr>
            </w:pPr>
          </w:p>
        </w:tc>
      </w:tr>
      <w:tr w:rsidR="00930BE3" w:rsidRPr="00930BE3" w:rsidTr="00930BE3">
        <w:tc>
          <w:tcPr>
            <w:tcW w:w="4395" w:type="dxa"/>
            <w:gridSpan w:val="2"/>
            <w:shd w:val="clear" w:color="auto" w:fill="auto"/>
          </w:tcPr>
          <w:p w:rsidR="00930BE3" w:rsidRPr="00930BE3" w:rsidRDefault="00930BE3" w:rsidP="00930BE3">
            <w:pPr>
              <w:widowControl w:val="0"/>
              <w:suppressAutoHyphens/>
              <w:jc w:val="both"/>
              <w:rPr>
                <w:sz w:val="18"/>
                <w:szCs w:val="18"/>
                <w:lang w:val="en-US"/>
              </w:rPr>
            </w:pPr>
          </w:p>
        </w:tc>
        <w:tc>
          <w:tcPr>
            <w:tcW w:w="5103" w:type="dxa"/>
            <w:gridSpan w:val="2"/>
            <w:shd w:val="clear" w:color="auto" w:fill="auto"/>
          </w:tcPr>
          <w:p w:rsidR="00930BE3" w:rsidRPr="00930BE3" w:rsidRDefault="00930BE3" w:rsidP="00654869">
            <w:pPr>
              <w:widowControl w:val="0"/>
              <w:suppressAutoHyphens/>
              <w:spacing w:before="60"/>
              <w:ind w:left="34"/>
              <w:contextualSpacing/>
              <w:jc w:val="both"/>
              <w:rPr>
                <w:sz w:val="18"/>
                <w:szCs w:val="18"/>
                <w:lang w:val="en-US"/>
              </w:rPr>
            </w:pPr>
          </w:p>
        </w:tc>
      </w:tr>
      <w:tr w:rsidR="00930BE3" w:rsidRPr="00930BE3" w:rsidTr="00930BE3">
        <w:tc>
          <w:tcPr>
            <w:tcW w:w="4395" w:type="dxa"/>
            <w:gridSpan w:val="2"/>
            <w:shd w:val="clear" w:color="auto" w:fill="auto"/>
          </w:tcPr>
          <w:p w:rsidR="00930BE3" w:rsidRPr="00B90388" w:rsidRDefault="00930BE3" w:rsidP="00654869">
            <w:pPr>
              <w:widowControl w:val="0"/>
              <w:spacing w:before="60"/>
              <w:jc w:val="both"/>
              <w:rPr>
                <w:sz w:val="18"/>
                <w:szCs w:val="18"/>
                <w:lang w:val="en-US"/>
              </w:rPr>
            </w:pPr>
            <w:r w:rsidRPr="00B90388">
              <w:rPr>
                <w:sz w:val="18"/>
                <w:szCs w:val="18"/>
                <w:lang w:val="en-US"/>
              </w:rPr>
              <w:t>We confirm that we have carefully read the basic principles of the SELLER’S activity, set out in the Appendix to the Invitation to tender, and assure that we will follow these principles in the course of performance of our liabilities under CONTRACT.</w:t>
            </w:r>
          </w:p>
        </w:tc>
        <w:tc>
          <w:tcPr>
            <w:tcW w:w="5103" w:type="dxa"/>
            <w:gridSpan w:val="2"/>
            <w:shd w:val="clear" w:color="auto" w:fill="auto"/>
          </w:tcPr>
          <w:p w:rsidR="00930BE3" w:rsidRPr="00930BE3" w:rsidRDefault="00930BE3" w:rsidP="00654869">
            <w:pPr>
              <w:widowControl w:val="0"/>
              <w:spacing w:before="60"/>
              <w:jc w:val="both"/>
              <w:rPr>
                <w:sz w:val="18"/>
                <w:szCs w:val="18"/>
                <w:lang w:val="ru-RU"/>
              </w:rPr>
            </w:pPr>
            <w:r w:rsidRPr="00930BE3">
              <w:rPr>
                <w:sz w:val="18"/>
                <w:szCs w:val="18"/>
                <w:lang w:val="ru-RU"/>
              </w:rPr>
              <w:t>Мы подтверждаем, что внимательно ознакомились с Основными принципами деятельности ПРОДАВЦА, изложенным в Приложении к Приглашению к участию в тендере и обязуемся следовать этим принципам в процессе выполнения своих обязательств по ДОГОВОРУ.</w:t>
            </w:r>
          </w:p>
        </w:tc>
      </w:tr>
      <w:tr w:rsidR="00930BE3" w:rsidRPr="00930BE3" w:rsidTr="00930BE3">
        <w:tc>
          <w:tcPr>
            <w:tcW w:w="4395" w:type="dxa"/>
            <w:gridSpan w:val="2"/>
            <w:shd w:val="clear" w:color="auto" w:fill="auto"/>
          </w:tcPr>
          <w:p w:rsidR="00930BE3" w:rsidRPr="00B90388" w:rsidRDefault="00930BE3" w:rsidP="00654869">
            <w:pPr>
              <w:widowControl w:val="0"/>
              <w:spacing w:before="60"/>
              <w:jc w:val="both"/>
              <w:rPr>
                <w:sz w:val="18"/>
                <w:szCs w:val="18"/>
                <w:lang w:val="en-US"/>
              </w:rPr>
            </w:pPr>
            <w:r w:rsidRPr="00B90388">
              <w:rPr>
                <w:sz w:val="18"/>
                <w:szCs w:val="18"/>
                <w:lang w:val="en-US"/>
              </w:rPr>
              <w:t>We acknowledge that our company is registered with the tax authorities of the Russian Federation and herewith attach a copy of the Certificate of Registration.</w:t>
            </w:r>
          </w:p>
        </w:tc>
        <w:tc>
          <w:tcPr>
            <w:tcW w:w="5103" w:type="dxa"/>
            <w:gridSpan w:val="2"/>
            <w:shd w:val="clear" w:color="auto" w:fill="auto"/>
          </w:tcPr>
          <w:p w:rsidR="00930BE3" w:rsidRPr="00B90388" w:rsidRDefault="00930BE3" w:rsidP="00654869">
            <w:pPr>
              <w:widowControl w:val="0"/>
              <w:spacing w:before="60"/>
              <w:jc w:val="both"/>
              <w:rPr>
                <w:sz w:val="18"/>
                <w:szCs w:val="18"/>
              </w:rPr>
            </w:pPr>
            <w:r w:rsidRPr="00930BE3">
              <w:rPr>
                <w:sz w:val="18"/>
                <w:szCs w:val="18"/>
                <w:lang w:val="ru-RU"/>
              </w:rPr>
              <w:t xml:space="preserve">Мы подтверждаем, что наша компания зарегистрирована в налоговых органах Российской Федерации и прикладываем копию </w:t>
            </w:r>
            <w:proofErr w:type="spellStart"/>
            <w:r w:rsidRPr="00B90388">
              <w:rPr>
                <w:sz w:val="18"/>
                <w:szCs w:val="18"/>
              </w:rPr>
              <w:t>Свидетельства</w:t>
            </w:r>
            <w:proofErr w:type="spellEnd"/>
            <w:r w:rsidRPr="00B90388">
              <w:rPr>
                <w:sz w:val="18"/>
                <w:szCs w:val="18"/>
              </w:rPr>
              <w:t xml:space="preserve"> о </w:t>
            </w:r>
            <w:proofErr w:type="spellStart"/>
            <w:r w:rsidRPr="00B90388">
              <w:rPr>
                <w:sz w:val="18"/>
                <w:szCs w:val="18"/>
              </w:rPr>
              <w:t>регистрации</w:t>
            </w:r>
            <w:proofErr w:type="spellEnd"/>
            <w:r w:rsidRPr="00B90388">
              <w:rPr>
                <w:sz w:val="18"/>
                <w:szCs w:val="18"/>
              </w:rPr>
              <w:t>.</w:t>
            </w:r>
          </w:p>
        </w:tc>
      </w:tr>
      <w:tr w:rsidR="00930BE3" w:rsidRPr="00930BE3" w:rsidTr="00930BE3">
        <w:tc>
          <w:tcPr>
            <w:tcW w:w="4395" w:type="dxa"/>
            <w:gridSpan w:val="2"/>
            <w:shd w:val="clear" w:color="auto" w:fill="auto"/>
          </w:tcPr>
          <w:p w:rsidR="00930BE3" w:rsidRPr="00B90388" w:rsidRDefault="00930BE3" w:rsidP="00654869">
            <w:pPr>
              <w:widowControl w:val="0"/>
              <w:spacing w:before="60"/>
              <w:jc w:val="both"/>
              <w:rPr>
                <w:sz w:val="18"/>
                <w:szCs w:val="18"/>
                <w:lang w:val="en-US"/>
              </w:rPr>
            </w:pPr>
            <w:r w:rsidRPr="00B90388">
              <w:rPr>
                <w:sz w:val="18"/>
                <w:szCs w:val="18"/>
                <w:lang w:val="en-US"/>
              </w:rPr>
              <w:t xml:space="preserve">The </w:t>
            </w:r>
            <w:r w:rsidRPr="00B90388">
              <w:rPr>
                <w:sz w:val="18"/>
                <w:szCs w:val="18"/>
              </w:rPr>
              <w:t>Proposals</w:t>
            </w:r>
            <w:r w:rsidRPr="00B90388">
              <w:rPr>
                <w:sz w:val="18"/>
                <w:szCs w:val="18"/>
                <w:lang w:val="en-US"/>
              </w:rPr>
              <w:t xml:space="preserve"> together with Commercial Proposal represents our irrevocable offer to the SELLER, is an integral document and is not supplemented by any other document or arrangement.</w:t>
            </w:r>
          </w:p>
        </w:tc>
        <w:tc>
          <w:tcPr>
            <w:tcW w:w="5103" w:type="dxa"/>
            <w:gridSpan w:val="2"/>
            <w:shd w:val="clear" w:color="auto" w:fill="auto"/>
          </w:tcPr>
          <w:p w:rsidR="00930BE3" w:rsidRPr="00930BE3" w:rsidRDefault="00930BE3" w:rsidP="00654869">
            <w:pPr>
              <w:widowControl w:val="0"/>
              <w:spacing w:before="60"/>
              <w:jc w:val="both"/>
              <w:rPr>
                <w:sz w:val="18"/>
                <w:szCs w:val="18"/>
                <w:lang w:val="ru-RU"/>
              </w:rPr>
            </w:pPr>
            <w:r w:rsidRPr="00930BE3">
              <w:rPr>
                <w:sz w:val="18"/>
                <w:szCs w:val="18"/>
                <w:lang w:val="ru-RU"/>
              </w:rPr>
              <w:t>Данное Предложение представляет собой нашу безотзывную оферту в адрес ПРОДАВЦА, является целостным документом и не дополнено каким-либо другим документом или договоренностью.</w:t>
            </w:r>
          </w:p>
        </w:tc>
      </w:tr>
      <w:tr w:rsidR="00930BE3" w:rsidRPr="00930BE3" w:rsidTr="00930BE3">
        <w:tc>
          <w:tcPr>
            <w:tcW w:w="4395" w:type="dxa"/>
            <w:gridSpan w:val="2"/>
            <w:shd w:val="clear" w:color="auto" w:fill="auto"/>
          </w:tcPr>
          <w:p w:rsidR="00930BE3" w:rsidRPr="00B90388" w:rsidRDefault="00930BE3" w:rsidP="00654869">
            <w:pPr>
              <w:widowControl w:val="0"/>
              <w:spacing w:before="60"/>
              <w:jc w:val="both"/>
              <w:rPr>
                <w:sz w:val="18"/>
                <w:szCs w:val="18"/>
                <w:lang w:val="en-US"/>
              </w:rPr>
            </w:pPr>
            <w:r w:rsidRPr="00B90388">
              <w:rPr>
                <w:sz w:val="18"/>
                <w:szCs w:val="18"/>
                <w:lang w:val="en-US"/>
              </w:rPr>
              <w:t xml:space="preserve">We confirm that we at our own expense shall bear all costs associated with the preparation and submission of this </w:t>
            </w:r>
            <w:r w:rsidRPr="00B90388">
              <w:rPr>
                <w:sz w:val="18"/>
                <w:szCs w:val="18"/>
              </w:rPr>
              <w:t>Tender Proposal</w:t>
            </w:r>
            <w:r w:rsidRPr="00B90388">
              <w:rPr>
                <w:sz w:val="18"/>
                <w:szCs w:val="18"/>
                <w:lang w:val="en-US"/>
              </w:rPr>
              <w:t>, regardless of the results of the TENDER, as well as all any costs and expenses related to conclusion of CONTRACT D00 (if any).</w:t>
            </w:r>
          </w:p>
        </w:tc>
        <w:tc>
          <w:tcPr>
            <w:tcW w:w="5103" w:type="dxa"/>
            <w:gridSpan w:val="2"/>
            <w:shd w:val="clear" w:color="auto" w:fill="auto"/>
          </w:tcPr>
          <w:p w:rsidR="00930BE3" w:rsidRPr="00930BE3" w:rsidRDefault="00930BE3" w:rsidP="00654869">
            <w:pPr>
              <w:widowControl w:val="0"/>
              <w:spacing w:before="60"/>
              <w:jc w:val="both"/>
              <w:rPr>
                <w:sz w:val="18"/>
                <w:szCs w:val="18"/>
                <w:lang w:val="ru-RU"/>
              </w:rPr>
            </w:pPr>
            <w:r w:rsidRPr="00930BE3">
              <w:rPr>
                <w:sz w:val="18"/>
                <w:szCs w:val="18"/>
                <w:lang w:val="ru-RU"/>
              </w:rPr>
              <w:t xml:space="preserve">Мы подтверждаем, что мы самостоятельно несем все и любые затраты, связанные с подготовкой и предоставлением данного ПРЕДЛОЖЕНИЯ, независимо от результата ТЕНДЕРА, а также связанные с заключением ДОГОВОРА </w:t>
            </w:r>
            <w:r w:rsidRPr="00B90388">
              <w:rPr>
                <w:sz w:val="18"/>
                <w:szCs w:val="18"/>
                <w:lang w:val="en-US"/>
              </w:rPr>
              <w:t>D</w:t>
            </w:r>
            <w:r w:rsidRPr="00930BE3">
              <w:rPr>
                <w:sz w:val="18"/>
                <w:szCs w:val="18"/>
                <w:lang w:val="ru-RU"/>
              </w:rPr>
              <w:t>00(если таковые будут).</w:t>
            </w:r>
          </w:p>
        </w:tc>
      </w:tr>
      <w:tr w:rsidR="00930BE3" w:rsidRPr="00930BE3" w:rsidTr="00930BE3">
        <w:tc>
          <w:tcPr>
            <w:tcW w:w="4395" w:type="dxa"/>
            <w:gridSpan w:val="2"/>
            <w:shd w:val="clear" w:color="auto" w:fill="auto"/>
          </w:tcPr>
          <w:p w:rsidR="00930BE3" w:rsidRPr="00C71D5D" w:rsidRDefault="00930BE3" w:rsidP="00654869">
            <w:pPr>
              <w:widowControl w:val="0"/>
              <w:spacing w:before="60"/>
              <w:jc w:val="both"/>
              <w:rPr>
                <w:sz w:val="18"/>
                <w:szCs w:val="18"/>
                <w:lang w:val="en-US"/>
              </w:rPr>
            </w:pPr>
            <w:r w:rsidRPr="00C71D5D">
              <w:rPr>
                <w:sz w:val="18"/>
                <w:szCs w:val="18"/>
                <w:lang w:val="en-US"/>
              </w:rPr>
              <w:t>We hereby confirm that we will treat all information relating to this TENDER as strictly confidential and further guarantee that in the event of our failure in the TENDER we will immediately destroy all the documents related to our participation in the TENDER and their electronic copies.</w:t>
            </w:r>
          </w:p>
        </w:tc>
        <w:tc>
          <w:tcPr>
            <w:tcW w:w="5103" w:type="dxa"/>
            <w:gridSpan w:val="2"/>
            <w:shd w:val="clear" w:color="auto" w:fill="auto"/>
          </w:tcPr>
          <w:p w:rsidR="00930BE3" w:rsidRPr="00930BE3" w:rsidRDefault="00930BE3" w:rsidP="00654869">
            <w:pPr>
              <w:widowControl w:val="0"/>
              <w:spacing w:before="60"/>
              <w:ind w:left="34"/>
              <w:jc w:val="both"/>
              <w:rPr>
                <w:sz w:val="18"/>
                <w:szCs w:val="18"/>
                <w:lang w:val="ru-RU"/>
              </w:rPr>
            </w:pPr>
            <w:r w:rsidRPr="00930BE3">
              <w:rPr>
                <w:sz w:val="18"/>
                <w:szCs w:val="18"/>
                <w:lang w:val="ru-RU"/>
              </w:rPr>
              <w:t>Настоящим мы подтверждаем, что мы будем относиться ко всей информации, касающейся данного ТЕНДЕРА, как к строго конфиденциальной, и в дальнейшем гарантируем, что в случае неудачи в ТЕНДЕРЕ, мы немедленно уничтожим все документы, связанные с нашим участием в ТЕНДЕРЕ и все их электронные копии.</w:t>
            </w:r>
          </w:p>
        </w:tc>
      </w:tr>
      <w:tr w:rsidR="00930BE3" w:rsidRPr="00930BE3" w:rsidTr="00930BE3">
        <w:tc>
          <w:tcPr>
            <w:tcW w:w="4395" w:type="dxa"/>
            <w:gridSpan w:val="2"/>
            <w:shd w:val="clear" w:color="auto" w:fill="auto"/>
          </w:tcPr>
          <w:p w:rsidR="00930BE3" w:rsidRPr="00C71D5D" w:rsidRDefault="00930BE3" w:rsidP="00654869">
            <w:pPr>
              <w:widowControl w:val="0"/>
              <w:spacing w:before="60"/>
              <w:jc w:val="both"/>
              <w:rPr>
                <w:sz w:val="18"/>
                <w:szCs w:val="18"/>
                <w:lang w:val="en-US"/>
              </w:rPr>
            </w:pPr>
            <w:r w:rsidRPr="00C71D5D">
              <w:rPr>
                <w:sz w:val="18"/>
                <w:szCs w:val="18"/>
                <w:lang w:val="en-US"/>
              </w:rPr>
              <w:t xml:space="preserve">We assure that we did not enter into any agreements </w:t>
            </w:r>
            <w:r>
              <w:rPr>
                <w:sz w:val="18"/>
                <w:szCs w:val="18"/>
                <w:lang w:val="en-US"/>
              </w:rPr>
              <w:t xml:space="preserve">or any contact </w:t>
            </w:r>
            <w:r w:rsidRPr="00C71D5D">
              <w:rPr>
                <w:sz w:val="18"/>
                <w:szCs w:val="18"/>
                <w:lang w:val="en-US"/>
              </w:rPr>
              <w:t xml:space="preserve">with a third party for the purpose of restricting competition in this TENDER. We acknowledge that all attempts to restrict competition, which the </w:t>
            </w:r>
            <w:r>
              <w:rPr>
                <w:sz w:val="18"/>
                <w:szCs w:val="18"/>
                <w:lang w:val="en-US"/>
              </w:rPr>
              <w:t>SELLER</w:t>
            </w:r>
            <w:r w:rsidRPr="00C71D5D">
              <w:rPr>
                <w:sz w:val="18"/>
                <w:szCs w:val="18"/>
                <w:lang w:val="en-US"/>
              </w:rPr>
              <w:t xml:space="preserve"> becomes aware about, will constitute grounds for immediate disqualification of our </w:t>
            </w:r>
            <w:r w:rsidRPr="00332656">
              <w:rPr>
                <w:sz w:val="18"/>
                <w:szCs w:val="18"/>
              </w:rPr>
              <w:t>Tender Proposals</w:t>
            </w:r>
            <w:r w:rsidRPr="00C71D5D">
              <w:rPr>
                <w:sz w:val="18"/>
                <w:szCs w:val="18"/>
                <w:lang w:val="en-US"/>
              </w:rPr>
              <w:t>.</w:t>
            </w:r>
          </w:p>
        </w:tc>
        <w:tc>
          <w:tcPr>
            <w:tcW w:w="5103" w:type="dxa"/>
            <w:gridSpan w:val="2"/>
            <w:shd w:val="clear" w:color="auto" w:fill="auto"/>
          </w:tcPr>
          <w:p w:rsidR="00930BE3" w:rsidRPr="00930BE3" w:rsidRDefault="00930BE3" w:rsidP="00654869">
            <w:pPr>
              <w:widowControl w:val="0"/>
              <w:spacing w:before="60"/>
              <w:ind w:left="34"/>
              <w:jc w:val="both"/>
              <w:rPr>
                <w:sz w:val="18"/>
                <w:szCs w:val="18"/>
                <w:lang w:val="ru-RU"/>
              </w:rPr>
            </w:pPr>
            <w:r w:rsidRPr="00930BE3">
              <w:rPr>
                <w:sz w:val="18"/>
                <w:szCs w:val="18"/>
                <w:lang w:val="ru-RU"/>
              </w:rPr>
              <w:t>Мы гарантируем, что не вступали в договоренность или иным образом не контактировали с третьими лицами с целью ограничения конкуренции в данном ТЕНДЕРЕ. Мы осознаем, что все попытки ограничить конкуренцию, о которых ПРОДАВЦУ станет известно, будут являться основанием для незамедлительной дисквалификации нашего ПРЕДЛОЖЕНИЯ.</w:t>
            </w:r>
          </w:p>
        </w:tc>
      </w:tr>
      <w:tr w:rsidR="00930BE3" w:rsidRPr="00930BE3" w:rsidTr="00930BE3">
        <w:tc>
          <w:tcPr>
            <w:tcW w:w="4395" w:type="dxa"/>
            <w:gridSpan w:val="2"/>
            <w:shd w:val="clear" w:color="auto" w:fill="auto"/>
          </w:tcPr>
          <w:p w:rsidR="00930BE3" w:rsidRPr="00C71D5D" w:rsidRDefault="00930BE3" w:rsidP="00654869">
            <w:pPr>
              <w:widowControl w:val="0"/>
              <w:spacing w:before="60"/>
              <w:jc w:val="both"/>
              <w:rPr>
                <w:sz w:val="18"/>
                <w:szCs w:val="18"/>
                <w:lang w:val="en-US"/>
              </w:rPr>
            </w:pPr>
            <w:r w:rsidRPr="00C71D5D">
              <w:rPr>
                <w:sz w:val="18"/>
                <w:szCs w:val="18"/>
                <w:lang w:val="en-US"/>
              </w:rPr>
              <w:t xml:space="preserve">We confirm that all information provided by the </w:t>
            </w:r>
            <w:r>
              <w:rPr>
                <w:sz w:val="18"/>
                <w:szCs w:val="18"/>
                <w:lang w:val="en-US"/>
              </w:rPr>
              <w:t>SELLER</w:t>
            </w:r>
            <w:r w:rsidRPr="00C71D5D">
              <w:rPr>
                <w:sz w:val="18"/>
                <w:szCs w:val="18"/>
                <w:lang w:val="en-US"/>
              </w:rPr>
              <w:t xml:space="preserve"> with respect to this TENDER is true and fair.  We are aware that providing false or unverified information will be considered </w:t>
            </w:r>
            <w:r>
              <w:rPr>
                <w:sz w:val="18"/>
                <w:szCs w:val="18"/>
                <w:lang w:val="en-US"/>
              </w:rPr>
              <w:t xml:space="preserve">as </w:t>
            </w:r>
            <w:r w:rsidRPr="00C71D5D">
              <w:rPr>
                <w:sz w:val="18"/>
                <w:szCs w:val="18"/>
                <w:lang w:val="en-US"/>
              </w:rPr>
              <w:t xml:space="preserve">grounds for immediate disqualification of our </w:t>
            </w:r>
            <w:r w:rsidRPr="00332656">
              <w:rPr>
                <w:sz w:val="18"/>
                <w:szCs w:val="18"/>
              </w:rPr>
              <w:t>Tender Proposals</w:t>
            </w:r>
            <w:r w:rsidRPr="00C71D5D">
              <w:rPr>
                <w:sz w:val="18"/>
                <w:szCs w:val="18"/>
                <w:lang w:val="en-US"/>
              </w:rPr>
              <w:t>.</w:t>
            </w:r>
          </w:p>
        </w:tc>
        <w:tc>
          <w:tcPr>
            <w:tcW w:w="5103" w:type="dxa"/>
            <w:gridSpan w:val="2"/>
            <w:shd w:val="clear" w:color="auto" w:fill="auto"/>
          </w:tcPr>
          <w:p w:rsidR="00930BE3" w:rsidRPr="00930BE3" w:rsidRDefault="00930BE3" w:rsidP="00654869">
            <w:pPr>
              <w:widowControl w:val="0"/>
              <w:spacing w:before="60"/>
              <w:ind w:left="34"/>
              <w:jc w:val="both"/>
              <w:rPr>
                <w:sz w:val="18"/>
                <w:szCs w:val="18"/>
                <w:lang w:val="ru-RU"/>
              </w:rPr>
            </w:pPr>
            <w:r w:rsidRPr="00930BE3">
              <w:rPr>
                <w:sz w:val="18"/>
                <w:szCs w:val="18"/>
                <w:lang w:val="ru-RU"/>
              </w:rPr>
              <w:t>Мы подтверждаем, что вся информация, предоставленная ПРОДАВЦУ по данному ТЕНДЕРУ, соответствует действительности. Мы осознаем, что предоставление заведомо ложных или непроверенных сведений является основанием для незамедлительной дисквалификации нашего ПРЕДЛОЖЕНИЯ.</w:t>
            </w:r>
          </w:p>
        </w:tc>
      </w:tr>
      <w:tr w:rsidR="00930BE3" w:rsidRPr="00930BE3" w:rsidTr="00930BE3">
        <w:tc>
          <w:tcPr>
            <w:tcW w:w="4395" w:type="dxa"/>
            <w:gridSpan w:val="2"/>
            <w:shd w:val="clear" w:color="auto" w:fill="auto"/>
          </w:tcPr>
          <w:p w:rsidR="00930BE3" w:rsidRPr="00CD4F44" w:rsidRDefault="00930BE3" w:rsidP="00654869">
            <w:pPr>
              <w:widowControl w:val="0"/>
              <w:spacing w:before="60"/>
              <w:jc w:val="both"/>
              <w:rPr>
                <w:sz w:val="18"/>
                <w:szCs w:val="18"/>
                <w:lang w:val="en-US"/>
              </w:rPr>
            </w:pPr>
            <w:r w:rsidRPr="00C71D5D">
              <w:rPr>
                <w:sz w:val="18"/>
                <w:szCs w:val="18"/>
                <w:lang w:val="en-US"/>
              </w:rPr>
              <w:t xml:space="preserve">We confirm that we have carefully considered all the matters and provisions provided to us in </w:t>
            </w:r>
            <w:proofErr w:type="gramStart"/>
            <w:r w:rsidRPr="00C71D5D">
              <w:rPr>
                <w:sz w:val="18"/>
                <w:szCs w:val="18"/>
                <w:lang w:val="en-US"/>
              </w:rPr>
              <w:t>the  CONTRACT</w:t>
            </w:r>
            <w:proofErr w:type="gramEnd"/>
            <w:r w:rsidRPr="00C71D5D">
              <w:rPr>
                <w:sz w:val="18"/>
                <w:szCs w:val="18"/>
                <w:lang w:val="en-US"/>
              </w:rPr>
              <w:t xml:space="preserve"> form and </w:t>
            </w:r>
            <w:r w:rsidRPr="00CD4F44">
              <w:rPr>
                <w:sz w:val="18"/>
                <w:szCs w:val="18"/>
                <w:lang w:val="en-US"/>
              </w:rPr>
              <w:t>unconditionally accept them.</w:t>
            </w:r>
            <w:r w:rsidRPr="00C71D5D">
              <w:rPr>
                <w:i/>
                <w:color w:val="FF0000"/>
                <w:sz w:val="18"/>
                <w:szCs w:val="18"/>
                <w:lang w:val="en-US"/>
              </w:rPr>
              <w:t xml:space="preserve"> </w:t>
            </w:r>
          </w:p>
        </w:tc>
        <w:tc>
          <w:tcPr>
            <w:tcW w:w="5103" w:type="dxa"/>
            <w:gridSpan w:val="2"/>
            <w:shd w:val="clear" w:color="auto" w:fill="auto"/>
          </w:tcPr>
          <w:p w:rsidR="00930BE3" w:rsidRPr="00930BE3" w:rsidRDefault="00930BE3" w:rsidP="00654869">
            <w:pPr>
              <w:widowControl w:val="0"/>
              <w:spacing w:before="60"/>
              <w:jc w:val="both"/>
              <w:rPr>
                <w:sz w:val="18"/>
                <w:szCs w:val="18"/>
                <w:lang w:val="ru-RU"/>
              </w:rPr>
            </w:pPr>
            <w:r w:rsidRPr="00930BE3">
              <w:rPr>
                <w:sz w:val="18"/>
                <w:szCs w:val="18"/>
                <w:lang w:val="ru-RU"/>
              </w:rPr>
              <w:t>Мы подтверждаем, что внимательно изучили все условия направленного нам в составе Приглашения  ДОГОВОРА и безусловно их принимаем.</w:t>
            </w:r>
          </w:p>
        </w:tc>
      </w:tr>
    </w:tbl>
    <w:p w:rsidR="00930BE3" w:rsidRPr="00930BE3" w:rsidRDefault="00930BE3" w:rsidP="00930BE3">
      <w:pPr>
        <w:jc w:val="both"/>
        <w:rPr>
          <w:sz w:val="10"/>
          <w:szCs w:val="10"/>
          <w:lang w:val="ru-RU"/>
        </w:rPr>
      </w:pPr>
    </w:p>
    <w:p w:rsidR="00930BE3" w:rsidRPr="00930BE3" w:rsidRDefault="00930BE3" w:rsidP="00930BE3">
      <w:pPr>
        <w:jc w:val="both"/>
        <w:rPr>
          <w:sz w:val="10"/>
          <w:szCs w:val="10"/>
          <w:lang w:val="ru-RU"/>
        </w:rPr>
      </w:pPr>
    </w:p>
    <w:tbl>
      <w:tblPr>
        <w:tblW w:w="9498" w:type="dxa"/>
        <w:tblInd w:w="108" w:type="dxa"/>
        <w:tblLook w:val="04A0" w:firstRow="1" w:lastRow="0" w:firstColumn="1" w:lastColumn="0" w:noHBand="0" w:noVBand="1"/>
      </w:tblPr>
      <w:tblGrid>
        <w:gridCol w:w="4395"/>
        <w:gridCol w:w="5103"/>
      </w:tblGrid>
      <w:tr w:rsidR="00930BE3" w:rsidRPr="00930BE3" w:rsidTr="00654869">
        <w:tc>
          <w:tcPr>
            <w:tcW w:w="4395" w:type="dxa"/>
            <w:shd w:val="clear" w:color="auto" w:fill="auto"/>
          </w:tcPr>
          <w:p w:rsidR="00930BE3" w:rsidRPr="003725D2" w:rsidRDefault="00930BE3" w:rsidP="00654869">
            <w:pPr>
              <w:pStyle w:val="ListParagraph"/>
              <w:widowControl w:val="0"/>
              <w:ind w:left="0"/>
              <w:jc w:val="both"/>
              <w:rPr>
                <w:rFonts w:ascii="Arial" w:hAnsi="Arial" w:cs="Arial"/>
                <w:sz w:val="18"/>
                <w:szCs w:val="18"/>
                <w:lang w:val="en-US"/>
              </w:rPr>
            </w:pPr>
            <w:r w:rsidRPr="00222384">
              <w:rPr>
                <w:rFonts w:ascii="Arial" w:hAnsi="Arial" w:cs="Arial"/>
                <w:sz w:val="18"/>
                <w:szCs w:val="18"/>
                <w:lang w:val="en-US"/>
              </w:rPr>
              <w:t>Sincerely</w:t>
            </w:r>
          </w:p>
        </w:tc>
        <w:tc>
          <w:tcPr>
            <w:tcW w:w="5103" w:type="dxa"/>
            <w:shd w:val="clear" w:color="auto" w:fill="auto"/>
          </w:tcPr>
          <w:p w:rsidR="00930BE3" w:rsidRPr="003725D2" w:rsidRDefault="00930BE3" w:rsidP="00654869">
            <w:pPr>
              <w:widowControl w:val="0"/>
              <w:tabs>
                <w:tab w:val="right" w:pos="0"/>
              </w:tabs>
              <w:spacing w:before="60"/>
              <w:jc w:val="both"/>
              <w:rPr>
                <w:sz w:val="18"/>
                <w:szCs w:val="18"/>
              </w:rPr>
            </w:pPr>
            <w:r w:rsidRPr="00222384">
              <w:rPr>
                <w:noProof/>
                <w:sz w:val="18"/>
                <w:szCs w:val="18"/>
              </w:rPr>
              <w:t>С уважением,</w:t>
            </w:r>
          </w:p>
        </w:tc>
      </w:tr>
      <w:tr w:rsidR="00930BE3" w:rsidRPr="00930BE3" w:rsidTr="00654869">
        <w:tc>
          <w:tcPr>
            <w:tcW w:w="4395" w:type="dxa"/>
            <w:shd w:val="clear" w:color="auto" w:fill="auto"/>
          </w:tcPr>
          <w:p w:rsidR="00930BE3" w:rsidRPr="003725D2" w:rsidRDefault="00930BE3" w:rsidP="00654869">
            <w:pPr>
              <w:pStyle w:val="ListParagraph"/>
              <w:widowControl w:val="0"/>
              <w:spacing w:before="60"/>
              <w:ind w:left="0"/>
              <w:jc w:val="both"/>
              <w:rPr>
                <w:rFonts w:ascii="Arial" w:hAnsi="Arial" w:cs="Arial"/>
                <w:sz w:val="18"/>
                <w:szCs w:val="18"/>
                <w:lang w:val="en-US"/>
              </w:rPr>
            </w:pPr>
            <w:r w:rsidRPr="00222384">
              <w:rPr>
                <w:rFonts w:ascii="Arial" w:hAnsi="Arial" w:cs="Arial"/>
                <w:sz w:val="18"/>
                <w:szCs w:val="18"/>
                <w:lang w:val="en-US"/>
              </w:rPr>
              <w:t>For and on behalf of [legal name of organization]</w:t>
            </w:r>
          </w:p>
        </w:tc>
        <w:tc>
          <w:tcPr>
            <w:tcW w:w="5103" w:type="dxa"/>
            <w:shd w:val="clear" w:color="auto" w:fill="auto"/>
          </w:tcPr>
          <w:p w:rsidR="00930BE3" w:rsidRPr="00930BE3" w:rsidRDefault="00930BE3" w:rsidP="00654869">
            <w:pPr>
              <w:widowControl w:val="0"/>
              <w:tabs>
                <w:tab w:val="right" w:pos="0"/>
              </w:tabs>
              <w:spacing w:before="60"/>
              <w:jc w:val="both"/>
              <w:rPr>
                <w:noProof/>
                <w:sz w:val="18"/>
                <w:szCs w:val="18"/>
                <w:lang w:val="ru-RU"/>
              </w:rPr>
            </w:pPr>
            <w:r w:rsidRPr="00930BE3">
              <w:rPr>
                <w:noProof/>
                <w:sz w:val="18"/>
                <w:szCs w:val="18"/>
                <w:lang w:val="ru-RU"/>
              </w:rPr>
              <w:t>От имени и по поручению [юридическое наименование организации]</w:t>
            </w:r>
          </w:p>
        </w:tc>
      </w:tr>
      <w:tr w:rsidR="00930BE3" w:rsidRPr="00930BE3" w:rsidTr="00654869">
        <w:tc>
          <w:tcPr>
            <w:tcW w:w="4395" w:type="dxa"/>
            <w:shd w:val="clear" w:color="auto" w:fill="auto"/>
          </w:tcPr>
          <w:p w:rsidR="00930BE3" w:rsidRPr="00C71D5D" w:rsidRDefault="00930BE3" w:rsidP="00654869">
            <w:pPr>
              <w:pStyle w:val="ListParagraph"/>
              <w:widowControl w:val="0"/>
              <w:spacing w:before="60"/>
              <w:ind w:left="0"/>
              <w:jc w:val="both"/>
              <w:rPr>
                <w:rFonts w:ascii="Arial" w:hAnsi="Arial" w:cs="Arial"/>
                <w:i/>
                <w:sz w:val="18"/>
                <w:szCs w:val="18"/>
                <w:lang w:val="en-US"/>
              </w:rPr>
            </w:pPr>
            <w:r w:rsidRPr="00C71D5D">
              <w:rPr>
                <w:rFonts w:ascii="Arial" w:hAnsi="Arial" w:cs="Arial"/>
                <w:i/>
                <w:sz w:val="18"/>
                <w:szCs w:val="18"/>
              </w:rPr>
              <w:t>[Position]</w:t>
            </w:r>
          </w:p>
        </w:tc>
        <w:tc>
          <w:tcPr>
            <w:tcW w:w="5103" w:type="dxa"/>
            <w:shd w:val="clear" w:color="auto" w:fill="auto"/>
          </w:tcPr>
          <w:p w:rsidR="00930BE3" w:rsidRPr="00C71D5D" w:rsidRDefault="00930BE3" w:rsidP="00654869">
            <w:pPr>
              <w:widowControl w:val="0"/>
              <w:tabs>
                <w:tab w:val="right" w:pos="0"/>
              </w:tabs>
              <w:spacing w:before="60"/>
              <w:jc w:val="both"/>
              <w:rPr>
                <w:i/>
                <w:noProof/>
                <w:sz w:val="18"/>
                <w:szCs w:val="18"/>
              </w:rPr>
            </w:pPr>
            <w:r w:rsidRPr="00C71D5D">
              <w:rPr>
                <w:i/>
                <w:sz w:val="18"/>
                <w:szCs w:val="18"/>
              </w:rPr>
              <w:t>[</w:t>
            </w:r>
            <w:proofErr w:type="spellStart"/>
            <w:r w:rsidRPr="00C71D5D">
              <w:rPr>
                <w:i/>
                <w:sz w:val="18"/>
                <w:szCs w:val="18"/>
              </w:rPr>
              <w:t>Должность</w:t>
            </w:r>
            <w:proofErr w:type="spellEnd"/>
            <w:r w:rsidRPr="00C71D5D">
              <w:rPr>
                <w:i/>
                <w:sz w:val="18"/>
                <w:szCs w:val="18"/>
              </w:rPr>
              <w:t>]</w:t>
            </w:r>
          </w:p>
        </w:tc>
      </w:tr>
      <w:tr w:rsidR="00930BE3" w:rsidRPr="00930BE3" w:rsidTr="00654869">
        <w:tc>
          <w:tcPr>
            <w:tcW w:w="4395" w:type="dxa"/>
            <w:shd w:val="clear" w:color="auto" w:fill="auto"/>
          </w:tcPr>
          <w:p w:rsidR="00930BE3" w:rsidRPr="00C71D5D" w:rsidRDefault="00930BE3" w:rsidP="00654869">
            <w:pPr>
              <w:pStyle w:val="ListParagraph"/>
              <w:widowControl w:val="0"/>
              <w:spacing w:before="60"/>
              <w:ind w:left="0"/>
              <w:jc w:val="both"/>
              <w:rPr>
                <w:rFonts w:ascii="Arial" w:hAnsi="Arial" w:cs="Arial"/>
                <w:i/>
                <w:sz w:val="18"/>
                <w:szCs w:val="18"/>
                <w:lang w:val="en-US"/>
              </w:rPr>
            </w:pPr>
            <w:r w:rsidRPr="00C71D5D">
              <w:rPr>
                <w:rFonts w:ascii="Arial" w:hAnsi="Arial" w:cs="Arial"/>
                <w:i/>
                <w:sz w:val="18"/>
                <w:szCs w:val="18"/>
              </w:rPr>
              <w:t xml:space="preserve">[Signatory]  </w:t>
            </w:r>
          </w:p>
        </w:tc>
        <w:tc>
          <w:tcPr>
            <w:tcW w:w="5103" w:type="dxa"/>
            <w:shd w:val="clear" w:color="auto" w:fill="auto"/>
          </w:tcPr>
          <w:p w:rsidR="00930BE3" w:rsidRPr="00C71D5D" w:rsidRDefault="00930BE3" w:rsidP="00654869">
            <w:pPr>
              <w:widowControl w:val="0"/>
              <w:tabs>
                <w:tab w:val="right" w:pos="0"/>
              </w:tabs>
              <w:spacing w:before="60"/>
              <w:jc w:val="both"/>
              <w:rPr>
                <w:i/>
                <w:noProof/>
                <w:sz w:val="18"/>
                <w:szCs w:val="18"/>
              </w:rPr>
            </w:pPr>
            <w:r w:rsidRPr="00C71D5D">
              <w:rPr>
                <w:i/>
                <w:sz w:val="18"/>
                <w:szCs w:val="18"/>
              </w:rPr>
              <w:t>[</w:t>
            </w:r>
            <w:proofErr w:type="spellStart"/>
            <w:r w:rsidRPr="00C71D5D">
              <w:rPr>
                <w:i/>
                <w:sz w:val="18"/>
                <w:szCs w:val="18"/>
              </w:rPr>
              <w:t>имя</w:t>
            </w:r>
            <w:proofErr w:type="spellEnd"/>
            <w:r w:rsidRPr="00C71D5D">
              <w:rPr>
                <w:i/>
                <w:sz w:val="18"/>
                <w:szCs w:val="18"/>
              </w:rPr>
              <w:t xml:space="preserve"> </w:t>
            </w:r>
            <w:proofErr w:type="spellStart"/>
            <w:r w:rsidRPr="00C71D5D">
              <w:rPr>
                <w:i/>
                <w:sz w:val="18"/>
                <w:szCs w:val="18"/>
              </w:rPr>
              <w:t>подписанта</w:t>
            </w:r>
            <w:proofErr w:type="spellEnd"/>
            <w:r w:rsidRPr="00C71D5D">
              <w:rPr>
                <w:i/>
                <w:sz w:val="18"/>
                <w:szCs w:val="18"/>
              </w:rPr>
              <w:t>]</w:t>
            </w:r>
          </w:p>
        </w:tc>
      </w:tr>
      <w:tr w:rsidR="00930BE3" w:rsidRPr="00930BE3" w:rsidTr="00654869">
        <w:tc>
          <w:tcPr>
            <w:tcW w:w="4395" w:type="dxa"/>
            <w:shd w:val="clear" w:color="auto" w:fill="auto"/>
          </w:tcPr>
          <w:p w:rsidR="00930BE3" w:rsidRPr="00C62F71" w:rsidRDefault="00930BE3" w:rsidP="00654869">
            <w:pPr>
              <w:pStyle w:val="ListParagraph"/>
              <w:widowControl w:val="0"/>
              <w:spacing w:before="60"/>
              <w:ind w:left="0"/>
              <w:jc w:val="both"/>
              <w:rPr>
                <w:rFonts w:ascii="Arial" w:hAnsi="Arial" w:cs="Arial"/>
                <w:sz w:val="18"/>
                <w:szCs w:val="18"/>
              </w:rPr>
            </w:pPr>
            <w:r w:rsidRPr="00222384">
              <w:rPr>
                <w:rFonts w:ascii="Arial" w:hAnsi="Arial" w:cs="Arial"/>
                <w:sz w:val="18"/>
                <w:szCs w:val="18"/>
              </w:rPr>
              <w:t>Stamp</w:t>
            </w:r>
          </w:p>
        </w:tc>
        <w:tc>
          <w:tcPr>
            <w:tcW w:w="5103" w:type="dxa"/>
            <w:shd w:val="clear" w:color="auto" w:fill="auto"/>
          </w:tcPr>
          <w:p w:rsidR="00930BE3" w:rsidRPr="00C62F71" w:rsidRDefault="00930BE3" w:rsidP="00654869">
            <w:pPr>
              <w:widowControl w:val="0"/>
              <w:tabs>
                <w:tab w:val="right" w:pos="0"/>
              </w:tabs>
              <w:spacing w:before="60"/>
              <w:jc w:val="both"/>
              <w:rPr>
                <w:sz w:val="18"/>
                <w:szCs w:val="18"/>
              </w:rPr>
            </w:pPr>
            <w:proofErr w:type="spellStart"/>
            <w:r w:rsidRPr="00222384">
              <w:rPr>
                <w:sz w:val="18"/>
                <w:szCs w:val="18"/>
              </w:rPr>
              <w:t>Печать</w:t>
            </w:r>
            <w:proofErr w:type="spellEnd"/>
          </w:p>
        </w:tc>
      </w:tr>
      <w:tr w:rsidR="00930BE3" w:rsidRPr="00930BE3" w:rsidTr="00654869">
        <w:tc>
          <w:tcPr>
            <w:tcW w:w="4395" w:type="dxa"/>
            <w:shd w:val="clear" w:color="auto" w:fill="auto"/>
          </w:tcPr>
          <w:p w:rsidR="00930BE3" w:rsidRPr="00930BE3" w:rsidRDefault="00930BE3" w:rsidP="00654869">
            <w:pPr>
              <w:widowControl w:val="0"/>
              <w:spacing w:before="60"/>
              <w:jc w:val="both"/>
              <w:rPr>
                <w:sz w:val="18"/>
                <w:szCs w:val="18"/>
                <w:lang w:val="ru-RU"/>
              </w:rPr>
            </w:pPr>
          </w:p>
        </w:tc>
        <w:tc>
          <w:tcPr>
            <w:tcW w:w="5103" w:type="dxa"/>
            <w:shd w:val="clear" w:color="auto" w:fill="auto"/>
          </w:tcPr>
          <w:p w:rsidR="00930BE3" w:rsidRPr="00930BE3" w:rsidRDefault="00930BE3" w:rsidP="00654869">
            <w:pPr>
              <w:widowControl w:val="0"/>
              <w:spacing w:before="60"/>
              <w:ind w:left="34"/>
              <w:jc w:val="both"/>
              <w:rPr>
                <w:sz w:val="18"/>
                <w:szCs w:val="18"/>
                <w:lang w:val="ru-RU"/>
              </w:rPr>
            </w:pPr>
          </w:p>
        </w:tc>
      </w:tr>
      <w:tr w:rsidR="00930BE3" w:rsidRPr="00930BE3" w:rsidTr="00654869">
        <w:tc>
          <w:tcPr>
            <w:tcW w:w="4395" w:type="dxa"/>
            <w:shd w:val="clear" w:color="auto" w:fill="auto"/>
          </w:tcPr>
          <w:p w:rsidR="00930BE3" w:rsidRPr="00930BE3" w:rsidRDefault="00930BE3" w:rsidP="00654869">
            <w:pPr>
              <w:widowControl w:val="0"/>
              <w:spacing w:before="60"/>
              <w:jc w:val="both"/>
              <w:rPr>
                <w:sz w:val="18"/>
                <w:szCs w:val="18"/>
                <w:lang w:val="ru-RU"/>
              </w:rPr>
            </w:pPr>
          </w:p>
        </w:tc>
        <w:tc>
          <w:tcPr>
            <w:tcW w:w="5103" w:type="dxa"/>
            <w:shd w:val="clear" w:color="auto" w:fill="auto"/>
          </w:tcPr>
          <w:p w:rsidR="00930BE3" w:rsidRPr="00930BE3" w:rsidRDefault="00930BE3" w:rsidP="00654869">
            <w:pPr>
              <w:widowControl w:val="0"/>
              <w:spacing w:before="60"/>
              <w:ind w:left="34"/>
              <w:jc w:val="both"/>
              <w:rPr>
                <w:sz w:val="18"/>
                <w:szCs w:val="18"/>
                <w:lang w:val="ru-RU"/>
              </w:rPr>
            </w:pPr>
          </w:p>
        </w:tc>
      </w:tr>
      <w:tr w:rsidR="00930BE3" w:rsidRPr="00930BE3" w:rsidTr="00654869">
        <w:tc>
          <w:tcPr>
            <w:tcW w:w="4395" w:type="dxa"/>
            <w:shd w:val="clear" w:color="auto" w:fill="auto"/>
          </w:tcPr>
          <w:p w:rsidR="00930BE3" w:rsidRPr="00930BE3" w:rsidRDefault="00930BE3" w:rsidP="00654869">
            <w:pPr>
              <w:widowControl w:val="0"/>
              <w:spacing w:before="60"/>
              <w:jc w:val="both"/>
              <w:rPr>
                <w:sz w:val="18"/>
                <w:szCs w:val="18"/>
                <w:lang w:val="ru-RU"/>
              </w:rPr>
            </w:pPr>
          </w:p>
        </w:tc>
        <w:tc>
          <w:tcPr>
            <w:tcW w:w="5103" w:type="dxa"/>
            <w:shd w:val="clear" w:color="auto" w:fill="auto"/>
          </w:tcPr>
          <w:p w:rsidR="00930BE3" w:rsidRPr="00930BE3" w:rsidRDefault="00930BE3" w:rsidP="00654869">
            <w:pPr>
              <w:widowControl w:val="0"/>
              <w:spacing w:before="60"/>
              <w:jc w:val="both"/>
              <w:rPr>
                <w:sz w:val="18"/>
                <w:szCs w:val="18"/>
                <w:lang w:val="ru-RU"/>
              </w:rPr>
            </w:pPr>
          </w:p>
        </w:tc>
      </w:tr>
    </w:tbl>
    <w:p w:rsidR="00930BE3" w:rsidRPr="00930BE3" w:rsidRDefault="00930BE3" w:rsidP="00930BE3">
      <w:pPr>
        <w:spacing w:after="200" w:line="276" w:lineRule="auto"/>
        <w:rPr>
          <w:sz w:val="2"/>
          <w:szCs w:val="2"/>
          <w:lang w:val="ru-RU"/>
        </w:rPr>
      </w:pPr>
    </w:p>
    <w:p w:rsidR="00930BE3" w:rsidRPr="002605FC" w:rsidRDefault="00930BE3" w:rsidP="00930BE3">
      <w:pPr>
        <w:jc w:val="center"/>
        <w:rPr>
          <w:b/>
          <w:sz w:val="18"/>
          <w:szCs w:val="18"/>
        </w:rPr>
      </w:pPr>
      <w:r w:rsidRPr="002605FC">
        <w:rPr>
          <w:b/>
          <w:sz w:val="18"/>
          <w:szCs w:val="18"/>
        </w:rPr>
        <w:lastRenderedPageBreak/>
        <w:t>ПРИЛОЖЕНИЕ №4</w:t>
      </w:r>
    </w:p>
    <w:p w:rsidR="00930BE3" w:rsidRPr="00930BE3" w:rsidRDefault="00930BE3" w:rsidP="00930BE3">
      <w:pPr>
        <w:jc w:val="center"/>
        <w:rPr>
          <w:b/>
          <w:sz w:val="18"/>
          <w:szCs w:val="18"/>
          <w:lang w:val="ru-RU"/>
        </w:rPr>
      </w:pPr>
      <w:r w:rsidRPr="002605FC">
        <w:rPr>
          <w:b/>
          <w:sz w:val="18"/>
          <w:szCs w:val="18"/>
        </w:rPr>
        <w:t>АНКЕТА ПО ТЕХНИЧЕСКИМ ВОПРОСАМ</w:t>
      </w:r>
    </w:p>
    <w:p w:rsidR="00930BE3" w:rsidRPr="002605FC" w:rsidRDefault="00930BE3" w:rsidP="00930BE3">
      <w:pPr>
        <w:jc w:val="center"/>
        <w:rPr>
          <w:b/>
          <w:sz w:val="18"/>
          <w:szCs w:val="18"/>
        </w:rPr>
      </w:pPr>
    </w:p>
    <w:p w:rsidR="00930BE3" w:rsidRPr="002605FC" w:rsidRDefault="00930BE3" w:rsidP="00930BE3">
      <w:pPr>
        <w:jc w:val="center"/>
        <w:rPr>
          <w:b/>
          <w:sz w:val="18"/>
          <w:szCs w:val="18"/>
        </w:rPr>
      </w:pPr>
      <w:r w:rsidRPr="002605FC">
        <w:rPr>
          <w:b/>
          <w:sz w:val="18"/>
          <w:szCs w:val="18"/>
          <w:lang w:val="en-US"/>
        </w:rPr>
        <w:t xml:space="preserve">APPENDIX </w:t>
      </w:r>
      <w:r w:rsidRPr="002605FC">
        <w:rPr>
          <w:b/>
          <w:sz w:val="18"/>
          <w:szCs w:val="18"/>
        </w:rPr>
        <w:t>№4</w:t>
      </w:r>
    </w:p>
    <w:p w:rsidR="00930BE3" w:rsidRPr="002605FC" w:rsidRDefault="00930BE3" w:rsidP="00930BE3">
      <w:pPr>
        <w:jc w:val="center"/>
        <w:rPr>
          <w:b/>
          <w:sz w:val="18"/>
          <w:szCs w:val="18"/>
          <w:lang w:val="en-US"/>
        </w:rPr>
      </w:pPr>
      <w:r w:rsidRPr="002605FC">
        <w:rPr>
          <w:b/>
          <w:sz w:val="18"/>
          <w:szCs w:val="18"/>
          <w:lang w:val="en-US"/>
        </w:rPr>
        <w:t>TECHNICAL QUESTIONNAIRE</w:t>
      </w:r>
    </w:p>
    <w:p w:rsidR="00930BE3" w:rsidRDefault="00930BE3" w:rsidP="00930BE3">
      <w:pPr>
        <w:jc w:val="center"/>
      </w:pPr>
    </w:p>
    <w:tbl>
      <w:tblPr>
        <w:tblW w:w="9768" w:type="dxa"/>
        <w:tblInd w:w="95" w:type="dxa"/>
        <w:tblLook w:val="04A0" w:firstRow="1" w:lastRow="0" w:firstColumn="1" w:lastColumn="0" w:noHBand="0" w:noVBand="1"/>
      </w:tblPr>
      <w:tblGrid>
        <w:gridCol w:w="440"/>
        <w:gridCol w:w="7536"/>
        <w:gridCol w:w="1766"/>
        <w:gridCol w:w="27"/>
      </w:tblGrid>
      <w:tr w:rsidR="00930BE3" w:rsidRPr="00325CFA" w:rsidTr="00654869">
        <w:trPr>
          <w:trHeight w:val="306"/>
        </w:trPr>
        <w:tc>
          <w:tcPr>
            <w:tcW w:w="440" w:type="dxa"/>
            <w:tcBorders>
              <w:top w:val="single" w:sz="4" w:space="0" w:color="auto"/>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sidRPr="002605FC">
              <w:rPr>
                <w:b/>
                <w:bCs/>
                <w:color w:val="000000"/>
                <w:sz w:val="18"/>
                <w:szCs w:val="18"/>
                <w:lang w:val="en-US"/>
              </w:rPr>
              <w:t>№</w:t>
            </w:r>
          </w:p>
        </w:tc>
        <w:tc>
          <w:tcPr>
            <w:tcW w:w="7535" w:type="dxa"/>
            <w:tcBorders>
              <w:top w:val="single" w:sz="4" w:space="0" w:color="auto"/>
              <w:left w:val="nil"/>
              <w:bottom w:val="single" w:sz="4" w:space="0" w:color="auto"/>
              <w:right w:val="nil"/>
            </w:tcBorders>
            <w:noWrap/>
            <w:vAlign w:val="center"/>
            <w:hideMark/>
          </w:tcPr>
          <w:p w:rsidR="00930BE3" w:rsidRPr="002605FC" w:rsidRDefault="00930BE3" w:rsidP="00654869">
            <w:pPr>
              <w:jc w:val="center"/>
              <w:rPr>
                <w:b/>
                <w:bCs/>
                <w:color w:val="000000"/>
                <w:sz w:val="18"/>
                <w:szCs w:val="18"/>
                <w:lang w:val="en-US"/>
              </w:rPr>
            </w:pPr>
            <w:proofErr w:type="spellStart"/>
            <w:r>
              <w:rPr>
                <w:b/>
                <w:bCs/>
                <w:color w:val="000000"/>
                <w:sz w:val="18"/>
                <w:szCs w:val="18"/>
              </w:rPr>
              <w:t>Технические</w:t>
            </w:r>
            <w:proofErr w:type="spellEnd"/>
            <w:r>
              <w:rPr>
                <w:b/>
                <w:bCs/>
                <w:color w:val="000000"/>
                <w:sz w:val="18"/>
                <w:szCs w:val="18"/>
              </w:rPr>
              <w:t xml:space="preserve"> </w:t>
            </w:r>
            <w:proofErr w:type="spellStart"/>
            <w:r>
              <w:rPr>
                <w:b/>
                <w:bCs/>
                <w:color w:val="000000"/>
                <w:sz w:val="18"/>
                <w:szCs w:val="18"/>
              </w:rPr>
              <w:t>требования</w:t>
            </w:r>
            <w:proofErr w:type="spellEnd"/>
            <w:r>
              <w:rPr>
                <w:color w:val="000000"/>
                <w:sz w:val="18"/>
                <w:szCs w:val="18"/>
                <w:lang w:val="en-US"/>
              </w:rPr>
              <w:t xml:space="preserve">/ </w:t>
            </w:r>
            <w:r>
              <w:rPr>
                <w:b/>
                <w:color w:val="000000"/>
                <w:sz w:val="18"/>
                <w:szCs w:val="18"/>
                <w:lang w:val="en-US"/>
              </w:rPr>
              <w:t>Technical requirements</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BE3" w:rsidRPr="00930BE3" w:rsidRDefault="00930BE3" w:rsidP="00654869">
            <w:pPr>
              <w:jc w:val="center"/>
              <w:rPr>
                <w:b/>
                <w:bCs/>
                <w:color w:val="000000"/>
                <w:sz w:val="16"/>
                <w:szCs w:val="16"/>
                <w:lang w:val="ru-RU"/>
              </w:rPr>
            </w:pPr>
            <w:r w:rsidRPr="00930BE3">
              <w:rPr>
                <w:b/>
                <w:bCs/>
                <w:color w:val="000000"/>
                <w:sz w:val="16"/>
                <w:szCs w:val="16"/>
                <w:lang w:val="ru-RU"/>
              </w:rPr>
              <w:t xml:space="preserve">Ответ Да/ Нет </w:t>
            </w:r>
          </w:p>
          <w:p w:rsidR="00930BE3" w:rsidRPr="00930BE3" w:rsidRDefault="00930BE3" w:rsidP="00654869">
            <w:pPr>
              <w:jc w:val="center"/>
              <w:rPr>
                <w:b/>
                <w:bCs/>
                <w:color w:val="000000"/>
                <w:sz w:val="16"/>
                <w:szCs w:val="16"/>
                <w:lang w:val="ru-RU"/>
              </w:rPr>
            </w:pPr>
            <w:r w:rsidRPr="00930BE3">
              <w:rPr>
                <w:b/>
                <w:bCs/>
                <w:color w:val="000000"/>
                <w:sz w:val="16"/>
                <w:szCs w:val="16"/>
                <w:lang w:val="ru-RU"/>
              </w:rPr>
              <w:t>(если применимо)</w:t>
            </w:r>
          </w:p>
          <w:p w:rsidR="00930BE3" w:rsidRPr="00664090" w:rsidRDefault="00930BE3" w:rsidP="00654869">
            <w:pPr>
              <w:jc w:val="center"/>
              <w:rPr>
                <w:b/>
                <w:bCs/>
                <w:color w:val="000000"/>
                <w:sz w:val="16"/>
                <w:szCs w:val="16"/>
                <w:lang w:val="en-US"/>
              </w:rPr>
            </w:pPr>
            <w:r w:rsidRPr="00114761">
              <w:rPr>
                <w:b/>
                <w:bCs/>
                <w:color w:val="000000"/>
                <w:sz w:val="16"/>
                <w:szCs w:val="16"/>
                <w:lang w:val="en-US"/>
              </w:rPr>
              <w:t>Answer</w:t>
            </w:r>
            <w:r w:rsidRPr="00664090">
              <w:rPr>
                <w:b/>
                <w:bCs/>
                <w:color w:val="000000"/>
                <w:sz w:val="16"/>
                <w:szCs w:val="16"/>
                <w:lang w:val="en-US"/>
              </w:rPr>
              <w:t xml:space="preserve"> </w:t>
            </w:r>
            <w:r w:rsidRPr="00114761">
              <w:rPr>
                <w:b/>
                <w:bCs/>
                <w:color w:val="000000"/>
                <w:sz w:val="16"/>
                <w:szCs w:val="16"/>
                <w:lang w:val="en-US"/>
              </w:rPr>
              <w:t>Yes</w:t>
            </w:r>
            <w:r w:rsidRPr="00664090">
              <w:rPr>
                <w:b/>
                <w:bCs/>
                <w:color w:val="000000"/>
                <w:sz w:val="16"/>
                <w:szCs w:val="16"/>
                <w:lang w:val="en-US"/>
              </w:rPr>
              <w:t>/</w:t>
            </w:r>
            <w:r w:rsidRPr="00114761">
              <w:rPr>
                <w:b/>
                <w:bCs/>
                <w:color w:val="000000"/>
                <w:sz w:val="16"/>
                <w:szCs w:val="16"/>
                <w:lang w:val="en-US"/>
              </w:rPr>
              <w:t>No</w:t>
            </w:r>
          </w:p>
          <w:p w:rsidR="00930BE3" w:rsidRPr="00114761" w:rsidRDefault="00930BE3" w:rsidP="00654869">
            <w:pPr>
              <w:jc w:val="center"/>
              <w:rPr>
                <w:b/>
                <w:bCs/>
                <w:color w:val="000000"/>
                <w:sz w:val="18"/>
                <w:szCs w:val="18"/>
                <w:lang w:val="en-US"/>
              </w:rPr>
            </w:pPr>
            <w:r w:rsidRPr="00664090">
              <w:rPr>
                <w:b/>
                <w:bCs/>
                <w:color w:val="000000"/>
                <w:sz w:val="16"/>
                <w:szCs w:val="16"/>
                <w:lang w:val="en-US"/>
              </w:rPr>
              <w:t>(</w:t>
            </w:r>
            <w:r w:rsidRPr="00114761">
              <w:rPr>
                <w:b/>
                <w:bCs/>
                <w:color w:val="000000"/>
                <w:sz w:val="16"/>
                <w:szCs w:val="16"/>
                <w:lang w:val="en-US"/>
              </w:rPr>
              <w:t>if applicable)</w:t>
            </w:r>
          </w:p>
        </w:tc>
      </w:tr>
      <w:tr w:rsidR="00930BE3" w:rsidTr="00654869">
        <w:trPr>
          <w:gridAfter w:val="1"/>
          <w:wAfter w:w="26" w:type="dxa"/>
          <w:trHeight w:val="306"/>
        </w:trPr>
        <w:tc>
          <w:tcPr>
            <w:tcW w:w="7976" w:type="dxa"/>
            <w:gridSpan w:val="2"/>
            <w:tcBorders>
              <w:top w:val="single" w:sz="4" w:space="0" w:color="auto"/>
              <w:left w:val="single" w:sz="4" w:space="0" w:color="auto"/>
              <w:bottom w:val="single" w:sz="4" w:space="0" w:color="auto"/>
              <w:right w:val="nil"/>
            </w:tcBorders>
            <w:shd w:val="clear" w:color="auto" w:fill="FFC000"/>
            <w:noWrap/>
            <w:vAlign w:val="center"/>
            <w:hideMark/>
          </w:tcPr>
          <w:p w:rsidR="00930BE3" w:rsidRPr="002D225A" w:rsidRDefault="00930BE3" w:rsidP="00654869">
            <w:pPr>
              <w:jc w:val="center"/>
              <w:rPr>
                <w:b/>
                <w:bCs/>
                <w:color w:val="000000"/>
                <w:sz w:val="18"/>
                <w:szCs w:val="18"/>
                <w:lang w:val="en-US"/>
              </w:rPr>
            </w:pPr>
            <w:proofErr w:type="spellStart"/>
            <w:r>
              <w:rPr>
                <w:b/>
                <w:bCs/>
                <w:color w:val="000000"/>
                <w:sz w:val="18"/>
                <w:szCs w:val="18"/>
              </w:rPr>
              <w:t>Организационные</w:t>
            </w:r>
            <w:proofErr w:type="spellEnd"/>
            <w:r>
              <w:rPr>
                <w:b/>
                <w:bCs/>
                <w:color w:val="000000"/>
                <w:sz w:val="18"/>
                <w:szCs w:val="18"/>
              </w:rPr>
              <w:t xml:space="preserve">/ </w:t>
            </w:r>
            <w:r>
              <w:rPr>
                <w:b/>
                <w:bCs/>
                <w:color w:val="000000"/>
                <w:sz w:val="18"/>
                <w:szCs w:val="18"/>
                <w:lang w:val="en-US"/>
              </w:rPr>
              <w:t>Organizational</w:t>
            </w:r>
          </w:p>
        </w:tc>
        <w:tc>
          <w:tcPr>
            <w:tcW w:w="1766" w:type="dxa"/>
            <w:tcBorders>
              <w:top w:val="nil"/>
              <w:left w:val="single" w:sz="4" w:space="0" w:color="auto"/>
              <w:bottom w:val="single" w:sz="4" w:space="0" w:color="auto"/>
              <w:right w:val="single" w:sz="4" w:space="0" w:color="auto"/>
            </w:tcBorders>
            <w:shd w:val="clear" w:color="auto" w:fill="FFC000"/>
            <w:noWrap/>
            <w:vAlign w:val="bottom"/>
            <w:hideMark/>
          </w:tcPr>
          <w:p w:rsidR="00930BE3" w:rsidRPr="003E54A7" w:rsidRDefault="00930BE3" w:rsidP="00654869">
            <w:pPr>
              <w:rPr>
                <w:color w:val="000000"/>
                <w:sz w:val="18"/>
                <w:szCs w:val="18"/>
              </w:rPr>
            </w:pPr>
            <w:r w:rsidRPr="002605FC">
              <w:rPr>
                <w:color w:val="000000"/>
                <w:sz w:val="18"/>
                <w:szCs w:val="18"/>
                <w:lang w:val="en-US"/>
              </w:rPr>
              <w:t> </w:t>
            </w:r>
          </w:p>
        </w:tc>
      </w:tr>
      <w:tr w:rsidR="00930BE3" w:rsidRPr="00EF1C20" w:rsidTr="00654869">
        <w:trPr>
          <w:gridAfter w:val="1"/>
          <w:wAfter w:w="27" w:type="dxa"/>
          <w:trHeight w:val="1266"/>
        </w:trPr>
        <w:tc>
          <w:tcPr>
            <w:tcW w:w="440" w:type="dxa"/>
            <w:tcBorders>
              <w:top w:val="nil"/>
              <w:left w:val="single" w:sz="4" w:space="0" w:color="auto"/>
              <w:bottom w:val="single" w:sz="4" w:space="0" w:color="auto"/>
              <w:right w:val="single" w:sz="4" w:space="0" w:color="auto"/>
            </w:tcBorders>
            <w:noWrap/>
            <w:vAlign w:val="center"/>
            <w:hideMark/>
          </w:tcPr>
          <w:p w:rsidR="00930BE3" w:rsidRPr="003E54A7" w:rsidRDefault="00930BE3" w:rsidP="00654869">
            <w:pPr>
              <w:jc w:val="center"/>
              <w:rPr>
                <w:color w:val="000000"/>
                <w:sz w:val="18"/>
                <w:szCs w:val="18"/>
              </w:rPr>
            </w:pPr>
            <w:r w:rsidRPr="003E54A7">
              <w:rPr>
                <w:color w:val="000000"/>
                <w:sz w:val="18"/>
                <w:szCs w:val="18"/>
              </w:rPr>
              <w:t>1</w:t>
            </w:r>
          </w:p>
        </w:tc>
        <w:tc>
          <w:tcPr>
            <w:tcW w:w="7535" w:type="dxa"/>
            <w:tcBorders>
              <w:top w:val="nil"/>
              <w:left w:val="nil"/>
              <w:bottom w:val="single" w:sz="4" w:space="0" w:color="auto"/>
              <w:right w:val="nil"/>
            </w:tcBorders>
            <w:vAlign w:val="bottom"/>
            <w:hideMark/>
          </w:tcPr>
          <w:p w:rsidR="00930BE3" w:rsidRPr="002605FC" w:rsidRDefault="00930BE3" w:rsidP="00654869">
            <w:pPr>
              <w:rPr>
                <w:color w:val="000000"/>
                <w:sz w:val="18"/>
                <w:szCs w:val="18"/>
                <w:lang w:val="en-US"/>
              </w:rPr>
            </w:pPr>
            <w:r w:rsidRPr="00930BE3">
              <w:rPr>
                <w:color w:val="000000"/>
                <w:sz w:val="18"/>
                <w:szCs w:val="18"/>
                <w:lang w:val="ru-RU"/>
              </w:rPr>
              <w:t xml:space="preserve">Имеется ли у Вас лицензия на право деятельности по заготовке, хранению, пререработке и реализации лома черных /цветных металлов и нержавеющей стали?                                                                                 </w:t>
            </w:r>
            <w:proofErr w:type="spellStart"/>
            <w:r w:rsidRPr="002605FC">
              <w:rPr>
                <w:color w:val="000000"/>
                <w:sz w:val="18"/>
                <w:szCs w:val="18"/>
              </w:rPr>
              <w:t>Предоставьте</w:t>
            </w:r>
            <w:proofErr w:type="spellEnd"/>
            <w:r w:rsidRPr="002605FC">
              <w:rPr>
                <w:color w:val="000000"/>
                <w:sz w:val="18"/>
                <w:szCs w:val="18"/>
                <w:lang w:val="en-US"/>
              </w:rPr>
              <w:t xml:space="preserve"> </w:t>
            </w:r>
            <w:proofErr w:type="spellStart"/>
            <w:r w:rsidRPr="002605FC">
              <w:rPr>
                <w:color w:val="000000"/>
                <w:sz w:val="18"/>
                <w:szCs w:val="18"/>
              </w:rPr>
              <w:t>копию</w:t>
            </w:r>
            <w:proofErr w:type="spellEnd"/>
            <w:r>
              <w:rPr>
                <w:color w:val="000000"/>
                <w:sz w:val="18"/>
                <w:szCs w:val="18"/>
                <w:lang w:val="en-US"/>
              </w:rPr>
              <w:t>.</w:t>
            </w:r>
            <w:r w:rsidRPr="002605FC">
              <w:rPr>
                <w:color w:val="000000"/>
                <w:sz w:val="18"/>
                <w:szCs w:val="18"/>
                <w:lang w:val="en-US"/>
              </w:rPr>
              <w:t xml:space="preserve">  </w:t>
            </w:r>
          </w:p>
          <w:p w:rsidR="00930BE3" w:rsidRPr="002605FC" w:rsidRDefault="00930BE3" w:rsidP="00654869">
            <w:pPr>
              <w:rPr>
                <w:color w:val="000000"/>
                <w:sz w:val="18"/>
                <w:szCs w:val="18"/>
                <w:lang w:val="en-US"/>
              </w:rPr>
            </w:pPr>
          </w:p>
          <w:p w:rsidR="00930BE3" w:rsidRDefault="00930BE3" w:rsidP="00654869">
            <w:pPr>
              <w:rPr>
                <w:color w:val="000000"/>
                <w:sz w:val="18"/>
                <w:szCs w:val="18"/>
                <w:lang w:val="ru-RU"/>
              </w:rPr>
            </w:pPr>
            <w:r w:rsidRPr="002605FC">
              <w:rPr>
                <w:sz w:val="18"/>
                <w:szCs w:val="18"/>
                <w:lang w:val="en-US"/>
              </w:rPr>
              <w:t>Do you hold a license for collection, storage, recycling and sale of ferrous/ nonferrous scrap and stainless steel scrap? Provide</w:t>
            </w:r>
            <w:r w:rsidRPr="00331F8B">
              <w:rPr>
                <w:sz w:val="18"/>
                <w:szCs w:val="18"/>
              </w:rPr>
              <w:t xml:space="preserve"> </w:t>
            </w:r>
            <w:r w:rsidRPr="002605FC">
              <w:rPr>
                <w:sz w:val="18"/>
                <w:szCs w:val="18"/>
                <w:lang w:val="en-US"/>
              </w:rPr>
              <w:t>a</w:t>
            </w:r>
            <w:r w:rsidRPr="00331F8B">
              <w:rPr>
                <w:sz w:val="18"/>
                <w:szCs w:val="18"/>
              </w:rPr>
              <w:t xml:space="preserve"> </w:t>
            </w:r>
            <w:r w:rsidRPr="002605FC">
              <w:rPr>
                <w:sz w:val="18"/>
                <w:szCs w:val="18"/>
                <w:lang w:val="en-US"/>
              </w:rPr>
              <w:t>copy</w:t>
            </w:r>
            <w:r w:rsidRPr="00331F8B">
              <w:rPr>
                <w:sz w:val="18"/>
                <w:szCs w:val="18"/>
              </w:rPr>
              <w:t xml:space="preserve"> </w:t>
            </w:r>
            <w:r w:rsidRPr="002605FC">
              <w:rPr>
                <w:sz w:val="18"/>
                <w:szCs w:val="18"/>
                <w:lang w:val="en-US"/>
              </w:rPr>
              <w:t>thereof</w:t>
            </w:r>
            <w:r w:rsidRPr="00331F8B">
              <w:rPr>
                <w:sz w:val="18"/>
                <w:szCs w:val="18"/>
              </w:rPr>
              <w:t>.</w:t>
            </w:r>
            <w:r w:rsidRPr="00331F8B">
              <w:rPr>
                <w:color w:val="000000"/>
                <w:sz w:val="18"/>
                <w:szCs w:val="18"/>
              </w:rPr>
              <w:t xml:space="preserve">  </w:t>
            </w:r>
          </w:p>
          <w:p w:rsidR="00930BE3" w:rsidRPr="00331F8B" w:rsidRDefault="00930BE3" w:rsidP="00654869">
            <w:pPr>
              <w:rPr>
                <w:color w:val="000000"/>
                <w:sz w:val="18"/>
                <w:szCs w:val="18"/>
              </w:rPr>
            </w:pPr>
            <w:r w:rsidRPr="00331F8B">
              <w:rPr>
                <w:color w:val="000000"/>
                <w:sz w:val="18"/>
                <w:szCs w:val="18"/>
              </w:rPr>
              <w:t xml:space="preserve">                                       </w:t>
            </w:r>
          </w:p>
        </w:tc>
        <w:tc>
          <w:tcPr>
            <w:tcW w:w="1766" w:type="dxa"/>
            <w:tcBorders>
              <w:top w:val="nil"/>
              <w:left w:val="single" w:sz="4" w:space="0" w:color="auto"/>
              <w:bottom w:val="single" w:sz="4" w:space="0" w:color="auto"/>
              <w:right w:val="single" w:sz="4" w:space="0" w:color="auto"/>
            </w:tcBorders>
            <w:noWrap/>
            <w:vAlign w:val="bottom"/>
            <w:hideMark/>
          </w:tcPr>
          <w:p w:rsidR="00930BE3" w:rsidRPr="00331F8B" w:rsidRDefault="00930BE3" w:rsidP="00654869">
            <w:pPr>
              <w:rPr>
                <w:color w:val="000000"/>
                <w:sz w:val="18"/>
                <w:szCs w:val="18"/>
              </w:rPr>
            </w:pPr>
            <w:r w:rsidRPr="002605FC">
              <w:rPr>
                <w:color w:val="000000"/>
                <w:sz w:val="18"/>
                <w:szCs w:val="18"/>
                <w:lang w:val="en-US"/>
              </w:rPr>
              <w:t> </w:t>
            </w:r>
          </w:p>
        </w:tc>
      </w:tr>
      <w:tr w:rsidR="00930BE3" w:rsidRPr="00325CFA" w:rsidTr="00654869">
        <w:trPr>
          <w:gridAfter w:val="1"/>
          <w:wAfter w:w="27" w:type="dxa"/>
          <w:trHeight w:val="1574"/>
        </w:trPr>
        <w:tc>
          <w:tcPr>
            <w:tcW w:w="440" w:type="dxa"/>
            <w:tcBorders>
              <w:top w:val="nil"/>
              <w:left w:val="single" w:sz="4" w:space="0" w:color="auto"/>
              <w:bottom w:val="single" w:sz="4" w:space="0" w:color="auto"/>
              <w:right w:val="single" w:sz="4" w:space="0" w:color="auto"/>
            </w:tcBorders>
            <w:noWrap/>
            <w:vAlign w:val="center"/>
            <w:hideMark/>
          </w:tcPr>
          <w:p w:rsidR="00930BE3" w:rsidRPr="00331F8B" w:rsidRDefault="00930BE3" w:rsidP="00654869">
            <w:pPr>
              <w:jc w:val="center"/>
              <w:rPr>
                <w:color w:val="000000"/>
                <w:sz w:val="18"/>
                <w:szCs w:val="18"/>
              </w:rPr>
            </w:pPr>
            <w:r w:rsidRPr="00331F8B">
              <w:rPr>
                <w:color w:val="000000"/>
                <w:sz w:val="18"/>
                <w:szCs w:val="18"/>
              </w:rPr>
              <w:t>2</w:t>
            </w:r>
          </w:p>
        </w:tc>
        <w:tc>
          <w:tcPr>
            <w:tcW w:w="7535" w:type="dxa"/>
            <w:tcBorders>
              <w:top w:val="nil"/>
              <w:left w:val="nil"/>
              <w:bottom w:val="single" w:sz="4" w:space="0" w:color="auto"/>
              <w:right w:val="nil"/>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Предоставьте заверенную копию документа, подтверждающего факт внесения записи о юридическом лице в Единый государственный реестр юридических лиц, или свидетельства о государственной регистрации индивидуального предпринимателя,</w:t>
            </w:r>
            <w:r w:rsidRPr="00930BE3">
              <w:rPr>
                <w:sz w:val="18"/>
                <w:szCs w:val="18"/>
                <w:lang w:val="ru-RU"/>
              </w:rPr>
              <w:t xml:space="preserve"> </w:t>
            </w:r>
            <w:r w:rsidRPr="00930BE3">
              <w:rPr>
                <w:color w:val="000000"/>
                <w:sz w:val="18"/>
                <w:szCs w:val="18"/>
                <w:lang w:val="ru-RU"/>
              </w:rPr>
              <w:t>осуществляющего прием лома и отходов черных и цветных металлов.</w:t>
            </w:r>
          </w:p>
          <w:p w:rsidR="00930BE3" w:rsidRPr="00930BE3" w:rsidRDefault="00930BE3" w:rsidP="00654869">
            <w:pPr>
              <w:rPr>
                <w:color w:val="000000"/>
                <w:sz w:val="18"/>
                <w:szCs w:val="18"/>
                <w:lang w:val="ru-RU"/>
              </w:rPr>
            </w:pPr>
          </w:p>
          <w:p w:rsidR="00930BE3" w:rsidRDefault="00930BE3" w:rsidP="00654869">
            <w:pPr>
              <w:widowControl w:val="0"/>
              <w:spacing w:before="60"/>
              <w:jc w:val="both"/>
              <w:rPr>
                <w:sz w:val="18"/>
                <w:szCs w:val="18"/>
                <w:lang w:val="ru-RU"/>
              </w:rPr>
            </w:pPr>
            <w:r w:rsidRPr="002605FC">
              <w:rPr>
                <w:sz w:val="18"/>
                <w:szCs w:val="18"/>
                <w:lang w:val="en-US"/>
              </w:rPr>
              <w:t>Provide a notarized copy of the document evidencing th</w:t>
            </w:r>
            <w:r>
              <w:rPr>
                <w:sz w:val="18"/>
                <w:szCs w:val="18"/>
                <w:lang w:val="en-US"/>
              </w:rPr>
              <w:t>at the bidder is registered in</w:t>
            </w:r>
            <w:r w:rsidRPr="002605FC">
              <w:rPr>
                <w:sz w:val="18"/>
                <w:szCs w:val="18"/>
                <w:lang w:val="en-US"/>
              </w:rPr>
              <w:t xml:space="preserve"> the Unified State Register of Legal Entities or evidence of state registration as a sole trader.</w:t>
            </w:r>
          </w:p>
          <w:p w:rsidR="00930BE3" w:rsidRPr="00930BE3" w:rsidRDefault="00930BE3" w:rsidP="00654869">
            <w:pPr>
              <w:widowControl w:val="0"/>
              <w:spacing w:before="60"/>
              <w:jc w:val="both"/>
              <w:rPr>
                <w:sz w:val="18"/>
                <w:szCs w:val="18"/>
                <w:lang w:val="ru-RU"/>
              </w:rPr>
            </w:pP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2867"/>
        </w:trPr>
        <w:tc>
          <w:tcPr>
            <w:tcW w:w="440" w:type="dxa"/>
            <w:tcBorders>
              <w:top w:val="nil"/>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sidRPr="002605FC">
              <w:rPr>
                <w:color w:val="000000"/>
                <w:sz w:val="18"/>
                <w:szCs w:val="18"/>
                <w:lang w:val="en-US"/>
              </w:rPr>
              <w:t>3</w:t>
            </w:r>
          </w:p>
        </w:tc>
        <w:tc>
          <w:tcPr>
            <w:tcW w:w="7535" w:type="dxa"/>
            <w:tcBorders>
              <w:top w:val="nil"/>
              <w:left w:val="nil"/>
              <w:bottom w:val="single" w:sz="4" w:space="0" w:color="auto"/>
              <w:right w:val="nil"/>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 xml:space="preserve">Имеются ли у Вас в наличии земельные участки, здания, строения, сооружения и помещения, необходимые для осуществления лицензируемой деятельности, принадлежащие Вам на праве собственности или ином законном основании? Предоставьте копии документов, подтверждющие наличие вышеуказанных объектов. В случае если такие объекты зарегистрированны в Едином государственном реестре прав на недвижимое имущество и сделок с ним, предоставьте сведения об этих объектах.   </w:t>
            </w:r>
          </w:p>
          <w:p w:rsidR="00930BE3" w:rsidRPr="00930BE3" w:rsidRDefault="00930BE3" w:rsidP="00654869">
            <w:pPr>
              <w:rPr>
                <w:color w:val="000000"/>
                <w:sz w:val="18"/>
                <w:szCs w:val="18"/>
                <w:lang w:val="ru-RU"/>
              </w:rPr>
            </w:pPr>
          </w:p>
          <w:p w:rsidR="00930BE3" w:rsidRDefault="00930BE3" w:rsidP="00654869">
            <w:pPr>
              <w:rPr>
                <w:color w:val="000000"/>
                <w:sz w:val="18"/>
                <w:szCs w:val="18"/>
                <w:lang w:val="ru-RU"/>
              </w:rPr>
            </w:pPr>
            <w:r w:rsidRPr="002605FC">
              <w:rPr>
                <w:color w:val="000000"/>
                <w:sz w:val="18"/>
                <w:szCs w:val="18"/>
                <w:lang w:val="en-US"/>
              </w:rPr>
              <w:t xml:space="preserve">Do you hold by right of ownership or on any other legal basis any land plots, buildings, structures, and premises needed to run the licensed activity? Provide copies of documents evidencing title to such facilities. Provide information about above facilities if the title to them is registered with the Unified State Register of Titles to Immovable Property and Deals Therewith.      </w:t>
            </w:r>
          </w:p>
          <w:p w:rsidR="00930BE3" w:rsidRPr="002605FC" w:rsidRDefault="00930BE3" w:rsidP="00654869">
            <w:pPr>
              <w:rPr>
                <w:color w:val="000000"/>
                <w:sz w:val="18"/>
                <w:szCs w:val="18"/>
                <w:lang w:val="en-US"/>
              </w:rPr>
            </w:pPr>
            <w:r w:rsidRPr="002605FC">
              <w:rPr>
                <w:color w:val="000000"/>
                <w:sz w:val="18"/>
                <w:szCs w:val="18"/>
                <w:lang w:val="en-US"/>
              </w:rPr>
              <w:t xml:space="preserve">                                                                                                                      </w:t>
            </w:r>
            <w:r w:rsidRPr="002605FC">
              <w:rPr>
                <w:sz w:val="18"/>
                <w:szCs w:val="18"/>
                <w:lang w:val="en-US"/>
              </w:rPr>
              <w:t xml:space="preserve">                                                                                                                 </w:t>
            </w:r>
            <w:r w:rsidRPr="002605FC">
              <w:rPr>
                <w:color w:val="000000"/>
                <w:sz w:val="18"/>
                <w:szCs w:val="18"/>
                <w:lang w:val="en-US"/>
              </w:rPr>
              <w:t xml:space="preserve">                                                                                                                        </w:t>
            </w: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305"/>
        </w:trPr>
        <w:tc>
          <w:tcPr>
            <w:tcW w:w="440" w:type="dxa"/>
            <w:tcBorders>
              <w:top w:val="nil"/>
              <w:left w:val="single" w:sz="4" w:space="0" w:color="auto"/>
              <w:bottom w:val="single" w:sz="4" w:space="0" w:color="auto"/>
              <w:right w:val="single" w:sz="4" w:space="0" w:color="auto"/>
            </w:tcBorders>
            <w:noWrap/>
            <w:vAlign w:val="center"/>
          </w:tcPr>
          <w:p w:rsidR="00930BE3" w:rsidRPr="002605FC" w:rsidRDefault="00930BE3" w:rsidP="00654869">
            <w:pPr>
              <w:jc w:val="center"/>
              <w:rPr>
                <w:color w:val="000000"/>
                <w:sz w:val="18"/>
                <w:szCs w:val="18"/>
                <w:lang w:val="en-US"/>
              </w:rPr>
            </w:pPr>
            <w:r>
              <w:rPr>
                <w:color w:val="000000"/>
                <w:sz w:val="18"/>
                <w:szCs w:val="18"/>
                <w:lang w:val="en-US"/>
              </w:rPr>
              <w:t>4</w:t>
            </w:r>
          </w:p>
        </w:tc>
        <w:tc>
          <w:tcPr>
            <w:tcW w:w="7535" w:type="dxa"/>
            <w:tcBorders>
              <w:top w:val="nil"/>
              <w:left w:val="nil"/>
              <w:bottom w:val="single" w:sz="4" w:space="0" w:color="auto"/>
              <w:right w:val="nil"/>
            </w:tcBorders>
            <w:vAlign w:val="bottom"/>
          </w:tcPr>
          <w:p w:rsidR="00930BE3" w:rsidRPr="00930BE3" w:rsidRDefault="00930BE3" w:rsidP="00654869">
            <w:pPr>
              <w:rPr>
                <w:color w:val="000000"/>
                <w:sz w:val="18"/>
                <w:szCs w:val="18"/>
                <w:lang w:val="ru-RU"/>
              </w:rPr>
            </w:pPr>
            <w:r w:rsidRPr="00930BE3">
              <w:rPr>
                <w:color w:val="000000"/>
                <w:sz w:val="18"/>
                <w:szCs w:val="18"/>
                <w:lang w:val="ru-RU"/>
              </w:rPr>
              <w:t>Имеются ли у вас технические средства, оборудование и техническая документация, используемые для осуществления лицензируемой деятельности, а также документы о проведении их поверок и испытаний?</w:t>
            </w:r>
          </w:p>
          <w:p w:rsidR="00930BE3" w:rsidRPr="00930BE3" w:rsidRDefault="00930BE3" w:rsidP="00654869">
            <w:pPr>
              <w:rPr>
                <w:color w:val="000000"/>
                <w:sz w:val="18"/>
                <w:szCs w:val="18"/>
                <w:lang w:val="ru-RU"/>
              </w:rPr>
            </w:pPr>
          </w:p>
          <w:p w:rsidR="00930BE3" w:rsidRDefault="00930BE3" w:rsidP="00654869">
            <w:pPr>
              <w:rPr>
                <w:color w:val="000000"/>
                <w:sz w:val="18"/>
                <w:szCs w:val="18"/>
                <w:lang w:val="ru-RU"/>
              </w:rPr>
            </w:pPr>
            <w:r w:rsidRPr="002605FC">
              <w:rPr>
                <w:color w:val="000000"/>
                <w:sz w:val="18"/>
                <w:szCs w:val="18"/>
                <w:lang w:val="en-US"/>
              </w:rPr>
              <w:t>Do</w:t>
            </w:r>
            <w:r>
              <w:rPr>
                <w:color w:val="000000"/>
                <w:sz w:val="18"/>
                <w:szCs w:val="18"/>
                <w:lang w:val="en-US"/>
              </w:rPr>
              <w:t xml:space="preserve"> you have appropriate equipment, </w:t>
            </w:r>
            <w:r w:rsidRPr="002605FC">
              <w:rPr>
                <w:color w:val="000000"/>
                <w:sz w:val="18"/>
                <w:szCs w:val="18"/>
                <w:lang w:val="en-US"/>
              </w:rPr>
              <w:t>technical manuals and technical test records requir</w:t>
            </w:r>
            <w:r>
              <w:rPr>
                <w:color w:val="000000"/>
                <w:sz w:val="18"/>
                <w:szCs w:val="18"/>
                <w:lang w:val="en-US"/>
              </w:rPr>
              <w:t>ed to run the licensed activity?</w:t>
            </w:r>
          </w:p>
          <w:p w:rsidR="00930BE3" w:rsidRPr="00930BE3" w:rsidRDefault="00930BE3" w:rsidP="00654869">
            <w:pPr>
              <w:rPr>
                <w:color w:val="000000"/>
                <w:sz w:val="18"/>
                <w:szCs w:val="18"/>
                <w:lang w:val="ru-RU"/>
              </w:rPr>
            </w:pPr>
          </w:p>
        </w:tc>
        <w:tc>
          <w:tcPr>
            <w:tcW w:w="1766" w:type="dxa"/>
            <w:tcBorders>
              <w:top w:val="nil"/>
              <w:left w:val="single" w:sz="4" w:space="0" w:color="auto"/>
              <w:bottom w:val="single" w:sz="4" w:space="0" w:color="auto"/>
              <w:right w:val="single" w:sz="4" w:space="0" w:color="auto"/>
            </w:tcBorders>
            <w:noWrap/>
            <w:vAlign w:val="bottom"/>
          </w:tcPr>
          <w:p w:rsidR="00930BE3" w:rsidRPr="002605FC" w:rsidRDefault="00930BE3" w:rsidP="00654869">
            <w:pPr>
              <w:rPr>
                <w:color w:val="000000"/>
                <w:sz w:val="18"/>
                <w:szCs w:val="18"/>
                <w:lang w:val="en-US"/>
              </w:rPr>
            </w:pPr>
          </w:p>
        </w:tc>
      </w:tr>
      <w:tr w:rsidR="00930BE3" w:rsidRPr="0076053B" w:rsidTr="00654869">
        <w:trPr>
          <w:gridAfter w:val="1"/>
          <w:wAfter w:w="27" w:type="dxa"/>
          <w:trHeight w:val="1293"/>
        </w:trPr>
        <w:tc>
          <w:tcPr>
            <w:tcW w:w="440" w:type="dxa"/>
            <w:tcBorders>
              <w:top w:val="nil"/>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5</w:t>
            </w:r>
          </w:p>
        </w:tc>
        <w:tc>
          <w:tcPr>
            <w:tcW w:w="7535" w:type="dxa"/>
            <w:tcBorders>
              <w:top w:val="nil"/>
              <w:left w:val="nil"/>
              <w:bottom w:val="single" w:sz="4" w:space="0" w:color="auto"/>
              <w:right w:val="nil"/>
            </w:tcBorders>
            <w:vAlign w:val="bottom"/>
            <w:hideMark/>
          </w:tcPr>
          <w:p w:rsidR="00930BE3" w:rsidRPr="002605FC" w:rsidRDefault="00930BE3" w:rsidP="00654869">
            <w:pPr>
              <w:rPr>
                <w:color w:val="000000"/>
                <w:sz w:val="18"/>
                <w:szCs w:val="18"/>
                <w:lang w:val="en-US"/>
              </w:rPr>
            </w:pPr>
            <w:r w:rsidRPr="00930BE3">
              <w:rPr>
                <w:color w:val="000000"/>
                <w:sz w:val="18"/>
                <w:szCs w:val="18"/>
                <w:lang w:val="ru-RU"/>
              </w:rPr>
              <w:t xml:space="preserve">Сколько полных лет ваша компания занимается деятельностью по заготовке, хранению, пререработке и реализации лома черных и цветных  металлов?  </w:t>
            </w:r>
            <w:proofErr w:type="spellStart"/>
            <w:r w:rsidRPr="002605FC">
              <w:rPr>
                <w:color w:val="000000"/>
                <w:sz w:val="18"/>
                <w:szCs w:val="18"/>
              </w:rPr>
              <w:t>Подтвердите</w:t>
            </w:r>
            <w:proofErr w:type="spellEnd"/>
            <w:r w:rsidRPr="002605FC">
              <w:rPr>
                <w:color w:val="000000"/>
                <w:sz w:val="18"/>
                <w:szCs w:val="18"/>
                <w:lang w:val="en-US"/>
              </w:rPr>
              <w:t xml:space="preserve"> </w:t>
            </w:r>
            <w:proofErr w:type="spellStart"/>
            <w:r w:rsidRPr="002605FC">
              <w:rPr>
                <w:color w:val="000000"/>
                <w:sz w:val="18"/>
                <w:szCs w:val="18"/>
              </w:rPr>
              <w:t>документально</w:t>
            </w:r>
            <w:proofErr w:type="spellEnd"/>
            <w:r w:rsidRPr="002605FC">
              <w:rPr>
                <w:color w:val="000000"/>
                <w:sz w:val="18"/>
                <w:szCs w:val="18"/>
                <w:lang w:val="en-US"/>
              </w:rPr>
              <w:t>.</w:t>
            </w:r>
          </w:p>
          <w:p w:rsidR="00930BE3" w:rsidRPr="002605FC" w:rsidRDefault="00930BE3" w:rsidP="00654869">
            <w:pPr>
              <w:rPr>
                <w:color w:val="000000"/>
                <w:sz w:val="18"/>
                <w:szCs w:val="18"/>
                <w:lang w:val="en-US"/>
              </w:rPr>
            </w:pPr>
          </w:p>
          <w:p w:rsidR="00930BE3" w:rsidRDefault="00930BE3" w:rsidP="00654869">
            <w:pPr>
              <w:rPr>
                <w:color w:val="000000"/>
                <w:sz w:val="18"/>
                <w:szCs w:val="18"/>
                <w:lang w:val="ru-RU"/>
              </w:rPr>
            </w:pPr>
            <w:r w:rsidRPr="002605FC">
              <w:rPr>
                <w:color w:val="000000"/>
                <w:sz w:val="18"/>
                <w:szCs w:val="18"/>
                <w:lang w:val="en-US"/>
              </w:rPr>
              <w:t>How many full years have you been engaged in collection, storage, recycling and sale of ferrous/ nonferrous scrap? Provide documentary evidence</w:t>
            </w:r>
            <w:r>
              <w:rPr>
                <w:color w:val="000000"/>
                <w:sz w:val="18"/>
                <w:szCs w:val="18"/>
                <w:lang w:val="en-US"/>
              </w:rPr>
              <w:t>.</w:t>
            </w:r>
          </w:p>
          <w:p w:rsidR="00930BE3" w:rsidRPr="00930BE3" w:rsidRDefault="00930BE3" w:rsidP="00654869">
            <w:pPr>
              <w:rPr>
                <w:color w:val="000000"/>
                <w:sz w:val="18"/>
                <w:szCs w:val="18"/>
                <w:lang w:val="ru-RU"/>
              </w:rPr>
            </w:pP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586"/>
        </w:trPr>
        <w:tc>
          <w:tcPr>
            <w:tcW w:w="440" w:type="dxa"/>
            <w:tcBorders>
              <w:top w:val="nil"/>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6</w:t>
            </w:r>
          </w:p>
        </w:tc>
        <w:tc>
          <w:tcPr>
            <w:tcW w:w="7535" w:type="dxa"/>
            <w:tcBorders>
              <w:top w:val="nil"/>
              <w:left w:val="nil"/>
              <w:bottom w:val="single" w:sz="4" w:space="0" w:color="auto"/>
              <w:right w:val="nil"/>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Укажите своих основных покупателей, которым ваша компания реализует лом черных и цветных металлов. Укажите наименование юридического лица, адрес пункта приемки, долю в % относительно к общему объему лома, реализуемого вашей компанией.</w:t>
            </w:r>
          </w:p>
          <w:p w:rsidR="00930BE3" w:rsidRPr="00930BE3" w:rsidRDefault="00930BE3" w:rsidP="00654869">
            <w:pPr>
              <w:rPr>
                <w:color w:val="000000"/>
                <w:sz w:val="18"/>
                <w:szCs w:val="18"/>
                <w:lang w:val="ru-RU"/>
              </w:rPr>
            </w:pPr>
          </w:p>
          <w:p w:rsidR="00930BE3" w:rsidRDefault="00930BE3" w:rsidP="00654869">
            <w:pPr>
              <w:rPr>
                <w:color w:val="000000"/>
                <w:sz w:val="18"/>
                <w:szCs w:val="18"/>
                <w:lang w:val="ru-RU"/>
              </w:rPr>
            </w:pPr>
            <w:r w:rsidRPr="002605FC">
              <w:rPr>
                <w:color w:val="000000"/>
                <w:sz w:val="18"/>
                <w:szCs w:val="18"/>
                <w:lang w:val="en-US"/>
              </w:rPr>
              <w:t>Specify you major buyers of ferrous and nonferrous scrap. Specify the legal entity, delivery point address, percentage in the overall scrap volume sold by bidder.</w:t>
            </w:r>
          </w:p>
          <w:p w:rsidR="00930BE3" w:rsidRPr="00930BE3" w:rsidRDefault="00930BE3" w:rsidP="00654869">
            <w:pPr>
              <w:rPr>
                <w:color w:val="000000"/>
                <w:sz w:val="18"/>
                <w:szCs w:val="18"/>
                <w:lang w:val="ru-RU"/>
              </w:rPr>
            </w:pP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Tr="00654869">
        <w:trPr>
          <w:gridAfter w:val="1"/>
          <w:wAfter w:w="26" w:type="dxa"/>
          <w:trHeight w:val="306"/>
        </w:trPr>
        <w:tc>
          <w:tcPr>
            <w:tcW w:w="7976" w:type="dxa"/>
            <w:gridSpan w:val="2"/>
            <w:tcBorders>
              <w:top w:val="single" w:sz="4" w:space="0" w:color="auto"/>
              <w:left w:val="single" w:sz="4" w:space="0" w:color="auto"/>
              <w:bottom w:val="single" w:sz="4" w:space="0" w:color="auto"/>
              <w:right w:val="nil"/>
            </w:tcBorders>
            <w:shd w:val="clear" w:color="auto" w:fill="FFC000"/>
            <w:noWrap/>
            <w:vAlign w:val="center"/>
            <w:hideMark/>
          </w:tcPr>
          <w:p w:rsidR="00930BE3" w:rsidRPr="002605FC" w:rsidRDefault="00930BE3" w:rsidP="00654869">
            <w:pPr>
              <w:jc w:val="center"/>
              <w:rPr>
                <w:b/>
                <w:bCs/>
                <w:color w:val="000000"/>
                <w:sz w:val="18"/>
                <w:szCs w:val="18"/>
                <w:lang w:val="en-US"/>
              </w:rPr>
            </w:pPr>
            <w:r w:rsidRPr="002605FC">
              <w:rPr>
                <w:b/>
                <w:bCs/>
                <w:color w:val="000000"/>
                <w:sz w:val="18"/>
                <w:szCs w:val="18"/>
                <w:lang w:val="en-US"/>
              </w:rPr>
              <w:lastRenderedPageBreak/>
              <w:t>Оборудование</w:t>
            </w:r>
            <w:r>
              <w:rPr>
                <w:b/>
                <w:bCs/>
                <w:color w:val="000000"/>
                <w:sz w:val="18"/>
                <w:szCs w:val="18"/>
                <w:lang w:val="en-US"/>
              </w:rPr>
              <w:t>/ Equipment</w:t>
            </w:r>
          </w:p>
        </w:tc>
        <w:tc>
          <w:tcPr>
            <w:tcW w:w="1766" w:type="dxa"/>
            <w:tcBorders>
              <w:top w:val="nil"/>
              <w:left w:val="single" w:sz="4" w:space="0" w:color="auto"/>
              <w:bottom w:val="single" w:sz="4" w:space="0" w:color="auto"/>
              <w:right w:val="single" w:sz="4" w:space="0" w:color="auto"/>
            </w:tcBorders>
            <w:shd w:val="clear" w:color="auto" w:fill="FFC000"/>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358"/>
        </w:trPr>
        <w:tc>
          <w:tcPr>
            <w:tcW w:w="440" w:type="dxa"/>
            <w:tcBorders>
              <w:top w:val="single" w:sz="4" w:space="0" w:color="auto"/>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7</w:t>
            </w:r>
          </w:p>
        </w:tc>
        <w:tc>
          <w:tcPr>
            <w:tcW w:w="7535" w:type="dxa"/>
            <w:tcBorders>
              <w:top w:val="single" w:sz="4" w:space="0" w:color="auto"/>
              <w:left w:val="nil"/>
              <w:bottom w:val="single" w:sz="4" w:space="0" w:color="auto"/>
              <w:right w:val="nil"/>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Имеются ли на каждом вашем объекте по приему лома и отходов черных и цветных металлов  площадки с твердым (асфальтовым, бетонным) покрытием, предназначенные для хранения лома и отходов металла?</w:t>
            </w:r>
          </w:p>
          <w:p w:rsidR="00930BE3" w:rsidRPr="00930BE3" w:rsidRDefault="00930BE3" w:rsidP="00654869">
            <w:pPr>
              <w:rPr>
                <w:color w:val="000000"/>
                <w:sz w:val="18"/>
                <w:szCs w:val="18"/>
                <w:lang w:val="ru-RU"/>
              </w:rPr>
            </w:pPr>
          </w:p>
          <w:p w:rsidR="00FF0BD3" w:rsidRDefault="00930BE3" w:rsidP="00654869">
            <w:pPr>
              <w:rPr>
                <w:color w:val="000000"/>
                <w:sz w:val="18"/>
                <w:szCs w:val="18"/>
                <w:lang w:val="ru-RU"/>
              </w:rPr>
            </w:pPr>
            <w:r w:rsidRPr="002605FC">
              <w:rPr>
                <w:color w:val="000000"/>
                <w:sz w:val="18"/>
                <w:szCs w:val="18"/>
                <w:lang w:val="en-US"/>
              </w:rPr>
              <w:t>Do you have available at each ferrous/ nonferrous scrap and waste collection site an area with solid (asphalt, concrete) paving for storage of metal scrap and waste</w:t>
            </w:r>
            <w:r w:rsidR="00FF0BD3" w:rsidRPr="00FF0BD3">
              <w:rPr>
                <w:color w:val="000000"/>
                <w:sz w:val="18"/>
                <w:szCs w:val="18"/>
                <w:lang w:val="en-US"/>
              </w:rPr>
              <w:t>?</w:t>
            </w:r>
          </w:p>
          <w:p w:rsidR="00930BE3" w:rsidRPr="002605FC" w:rsidRDefault="00930BE3" w:rsidP="00654869">
            <w:pPr>
              <w:rPr>
                <w:color w:val="000000"/>
                <w:sz w:val="18"/>
                <w:szCs w:val="18"/>
                <w:lang w:val="en-US"/>
              </w:rPr>
            </w:pPr>
            <w:r w:rsidRPr="002605FC">
              <w:rPr>
                <w:color w:val="000000"/>
                <w:sz w:val="18"/>
                <w:szCs w:val="18"/>
                <w:lang w:val="en-US"/>
              </w:rPr>
              <w:t xml:space="preserve">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451"/>
        </w:trPr>
        <w:tc>
          <w:tcPr>
            <w:tcW w:w="440" w:type="dxa"/>
            <w:tcBorders>
              <w:top w:val="single" w:sz="4" w:space="0" w:color="auto"/>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8</w:t>
            </w:r>
          </w:p>
        </w:tc>
        <w:tc>
          <w:tcPr>
            <w:tcW w:w="7535" w:type="dxa"/>
            <w:tcBorders>
              <w:top w:val="single" w:sz="4" w:space="0" w:color="auto"/>
              <w:left w:val="single" w:sz="4" w:space="0" w:color="auto"/>
              <w:bottom w:val="single" w:sz="4" w:space="0" w:color="auto"/>
              <w:right w:val="single" w:sz="4" w:space="0" w:color="auto"/>
            </w:tcBorders>
            <w:vAlign w:val="bottom"/>
            <w:hideMark/>
          </w:tcPr>
          <w:p w:rsidR="00930BE3" w:rsidRPr="002605FC" w:rsidRDefault="00930BE3" w:rsidP="00654869">
            <w:pPr>
              <w:rPr>
                <w:color w:val="000000"/>
                <w:sz w:val="18"/>
                <w:szCs w:val="18"/>
                <w:lang w:val="en-US"/>
              </w:rPr>
            </w:pPr>
            <w:r w:rsidRPr="00930BE3">
              <w:rPr>
                <w:color w:val="000000"/>
                <w:sz w:val="18"/>
                <w:szCs w:val="18"/>
                <w:lang w:val="ru-RU"/>
              </w:rPr>
              <w:t xml:space="preserve">Имеется ли у Вас на всех объектах оборудование для проведения радиационного контроля лома и отходов черных и цветных  металлов? </w:t>
            </w:r>
            <w:proofErr w:type="spellStart"/>
            <w:r w:rsidRPr="002605FC">
              <w:rPr>
                <w:color w:val="000000"/>
                <w:sz w:val="18"/>
                <w:szCs w:val="18"/>
              </w:rPr>
              <w:t>Пред</w:t>
            </w:r>
            <w:r>
              <w:rPr>
                <w:color w:val="000000"/>
                <w:sz w:val="18"/>
                <w:szCs w:val="18"/>
              </w:rPr>
              <w:t>о</w:t>
            </w:r>
            <w:r w:rsidRPr="002605FC">
              <w:rPr>
                <w:color w:val="000000"/>
                <w:sz w:val="18"/>
                <w:szCs w:val="18"/>
              </w:rPr>
              <w:t>ставьте</w:t>
            </w:r>
            <w:proofErr w:type="spellEnd"/>
            <w:r w:rsidRPr="002605FC">
              <w:rPr>
                <w:color w:val="000000"/>
                <w:sz w:val="18"/>
                <w:szCs w:val="18"/>
                <w:lang w:val="en-US"/>
              </w:rPr>
              <w:t xml:space="preserve"> </w:t>
            </w:r>
            <w:proofErr w:type="spellStart"/>
            <w:r w:rsidRPr="002605FC">
              <w:rPr>
                <w:color w:val="000000"/>
                <w:sz w:val="18"/>
                <w:szCs w:val="18"/>
              </w:rPr>
              <w:t>копию</w:t>
            </w:r>
            <w:proofErr w:type="spellEnd"/>
            <w:r w:rsidRPr="002605FC">
              <w:rPr>
                <w:color w:val="000000"/>
                <w:sz w:val="18"/>
                <w:szCs w:val="18"/>
                <w:lang w:val="en-US"/>
              </w:rPr>
              <w:t xml:space="preserve"> </w:t>
            </w:r>
            <w:proofErr w:type="spellStart"/>
            <w:r w:rsidRPr="002605FC">
              <w:rPr>
                <w:color w:val="000000"/>
                <w:sz w:val="18"/>
                <w:szCs w:val="18"/>
              </w:rPr>
              <w:t>паспорта</w:t>
            </w:r>
            <w:proofErr w:type="spellEnd"/>
            <w:r w:rsidRPr="002605FC">
              <w:rPr>
                <w:color w:val="000000"/>
                <w:sz w:val="18"/>
                <w:szCs w:val="18"/>
                <w:lang w:val="en-US"/>
              </w:rPr>
              <w:t xml:space="preserve">, </w:t>
            </w:r>
            <w:proofErr w:type="spellStart"/>
            <w:r w:rsidRPr="002605FC">
              <w:rPr>
                <w:color w:val="000000"/>
                <w:sz w:val="18"/>
                <w:szCs w:val="18"/>
              </w:rPr>
              <w:t>данные</w:t>
            </w:r>
            <w:proofErr w:type="spellEnd"/>
            <w:r w:rsidRPr="002605FC">
              <w:rPr>
                <w:color w:val="000000"/>
                <w:sz w:val="18"/>
                <w:szCs w:val="18"/>
                <w:lang w:val="en-US"/>
              </w:rPr>
              <w:t xml:space="preserve"> </w:t>
            </w:r>
            <w:r w:rsidRPr="002605FC">
              <w:rPr>
                <w:color w:val="000000"/>
                <w:sz w:val="18"/>
                <w:szCs w:val="18"/>
              </w:rPr>
              <w:t>о</w:t>
            </w:r>
            <w:r w:rsidRPr="002605FC">
              <w:rPr>
                <w:color w:val="000000"/>
                <w:sz w:val="18"/>
                <w:szCs w:val="18"/>
                <w:lang w:val="en-US"/>
              </w:rPr>
              <w:t xml:space="preserve"> </w:t>
            </w:r>
            <w:proofErr w:type="spellStart"/>
            <w:r w:rsidRPr="002605FC">
              <w:rPr>
                <w:color w:val="000000"/>
                <w:sz w:val="18"/>
                <w:szCs w:val="18"/>
              </w:rPr>
              <w:t>поверках</w:t>
            </w:r>
            <w:proofErr w:type="spellEnd"/>
            <w:r w:rsidRPr="002605FC">
              <w:rPr>
                <w:color w:val="000000"/>
                <w:sz w:val="18"/>
                <w:szCs w:val="18"/>
                <w:lang w:val="en-US"/>
              </w:rPr>
              <w:t xml:space="preserve"> </w:t>
            </w:r>
            <w:r w:rsidRPr="002605FC">
              <w:rPr>
                <w:color w:val="000000"/>
                <w:sz w:val="18"/>
                <w:szCs w:val="18"/>
              </w:rPr>
              <w:t>и</w:t>
            </w:r>
            <w:r w:rsidRPr="002605FC">
              <w:rPr>
                <w:color w:val="000000"/>
                <w:sz w:val="18"/>
                <w:szCs w:val="18"/>
                <w:lang w:val="en-US"/>
              </w:rPr>
              <w:t xml:space="preserve"> </w:t>
            </w:r>
            <w:proofErr w:type="spellStart"/>
            <w:r w:rsidRPr="002605FC">
              <w:rPr>
                <w:color w:val="000000"/>
                <w:sz w:val="18"/>
                <w:szCs w:val="18"/>
              </w:rPr>
              <w:t>испытаниях</w:t>
            </w:r>
            <w:proofErr w:type="spellEnd"/>
            <w:r w:rsidRPr="002605FC">
              <w:rPr>
                <w:color w:val="000000"/>
                <w:sz w:val="18"/>
                <w:szCs w:val="18"/>
                <w:lang w:val="en-US"/>
              </w:rPr>
              <w:t>.</w:t>
            </w:r>
          </w:p>
          <w:p w:rsidR="00930BE3" w:rsidRPr="002605FC" w:rsidRDefault="00930BE3" w:rsidP="00654869">
            <w:pPr>
              <w:rPr>
                <w:color w:val="000000"/>
                <w:sz w:val="18"/>
                <w:szCs w:val="18"/>
                <w:lang w:val="en-US"/>
              </w:rPr>
            </w:pPr>
          </w:p>
          <w:p w:rsidR="00930BE3" w:rsidRPr="00FF0BD3" w:rsidRDefault="00930BE3" w:rsidP="00654869">
            <w:pPr>
              <w:rPr>
                <w:color w:val="000000"/>
                <w:sz w:val="18"/>
                <w:szCs w:val="18"/>
                <w:lang w:val="en-US"/>
              </w:rPr>
            </w:pPr>
            <w:r w:rsidRPr="002605FC">
              <w:rPr>
                <w:color w:val="000000"/>
                <w:sz w:val="18"/>
                <w:szCs w:val="18"/>
                <w:lang w:val="en-US"/>
              </w:rPr>
              <w:t>Does the bidder have equipment for radiation control of ferrous/ nonferrous</w:t>
            </w:r>
            <w:r>
              <w:rPr>
                <w:color w:val="000000"/>
                <w:sz w:val="18"/>
                <w:szCs w:val="18"/>
                <w:lang w:val="en-US"/>
              </w:rPr>
              <w:t xml:space="preserve"> scrap and waste at each </w:t>
            </w:r>
            <w:r w:rsidRPr="002605FC">
              <w:rPr>
                <w:color w:val="000000"/>
                <w:sz w:val="18"/>
                <w:szCs w:val="18"/>
                <w:lang w:val="en-US"/>
              </w:rPr>
              <w:t>site? Provide copies of equipment passport, its calibration and testing certificates</w:t>
            </w:r>
            <w:r w:rsidR="00FF0BD3" w:rsidRPr="00FF0BD3">
              <w:rPr>
                <w:color w:val="000000"/>
                <w:sz w:val="18"/>
                <w:szCs w:val="18"/>
                <w:lang w:val="en-US"/>
              </w:rPr>
              <w:t>.</w:t>
            </w:r>
          </w:p>
          <w:p w:rsidR="00FF0BD3" w:rsidRPr="00FF0BD3" w:rsidRDefault="00FF0BD3" w:rsidP="00654869">
            <w:pPr>
              <w:rPr>
                <w:color w:val="000000"/>
                <w:sz w:val="18"/>
                <w:szCs w:val="18"/>
                <w:lang w:val="en-US"/>
              </w:rPr>
            </w:pP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585"/>
        </w:trPr>
        <w:tc>
          <w:tcPr>
            <w:tcW w:w="440" w:type="dxa"/>
            <w:tcBorders>
              <w:top w:val="single" w:sz="4" w:space="0" w:color="auto"/>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9</w:t>
            </w:r>
          </w:p>
        </w:tc>
        <w:tc>
          <w:tcPr>
            <w:tcW w:w="7535" w:type="dxa"/>
            <w:tcBorders>
              <w:top w:val="single" w:sz="4" w:space="0" w:color="auto"/>
              <w:left w:val="nil"/>
              <w:bottom w:val="single" w:sz="4" w:space="0" w:color="auto"/>
              <w:right w:val="nil"/>
            </w:tcBorders>
            <w:vAlign w:val="bottom"/>
            <w:hideMark/>
          </w:tcPr>
          <w:p w:rsidR="00930BE3" w:rsidRPr="002605FC" w:rsidRDefault="00930BE3" w:rsidP="00654869">
            <w:pPr>
              <w:rPr>
                <w:color w:val="000000"/>
                <w:sz w:val="18"/>
                <w:szCs w:val="18"/>
                <w:lang w:val="en-US"/>
              </w:rPr>
            </w:pPr>
            <w:r w:rsidRPr="00930BE3">
              <w:rPr>
                <w:color w:val="000000"/>
                <w:sz w:val="18"/>
                <w:szCs w:val="18"/>
                <w:lang w:val="ru-RU"/>
              </w:rPr>
              <w:t xml:space="preserve">Имеется ли у Вас  пресс для пакетирования лома черных и цветных металлов (с усилием прессования не менее 2500 кН), либо пресс-ножницы (с усилием реза не менее 3000 кН)? </w:t>
            </w:r>
            <w:proofErr w:type="spellStart"/>
            <w:r w:rsidRPr="002605FC">
              <w:rPr>
                <w:color w:val="000000"/>
                <w:sz w:val="18"/>
                <w:szCs w:val="18"/>
              </w:rPr>
              <w:t>Предоставьте</w:t>
            </w:r>
            <w:proofErr w:type="spellEnd"/>
            <w:r w:rsidRPr="002605FC">
              <w:rPr>
                <w:color w:val="000000"/>
                <w:sz w:val="18"/>
                <w:szCs w:val="18"/>
                <w:lang w:val="en-US"/>
              </w:rPr>
              <w:t xml:space="preserve"> </w:t>
            </w:r>
            <w:proofErr w:type="spellStart"/>
            <w:r w:rsidRPr="002605FC">
              <w:rPr>
                <w:color w:val="000000"/>
                <w:sz w:val="18"/>
                <w:szCs w:val="18"/>
              </w:rPr>
              <w:t>копии</w:t>
            </w:r>
            <w:proofErr w:type="spellEnd"/>
            <w:r w:rsidRPr="002605FC">
              <w:rPr>
                <w:color w:val="000000"/>
                <w:sz w:val="18"/>
                <w:szCs w:val="18"/>
                <w:lang w:val="en-US"/>
              </w:rPr>
              <w:t xml:space="preserve"> </w:t>
            </w:r>
            <w:proofErr w:type="spellStart"/>
            <w:r w:rsidRPr="002605FC">
              <w:rPr>
                <w:color w:val="000000"/>
                <w:sz w:val="18"/>
                <w:szCs w:val="18"/>
              </w:rPr>
              <w:t>паспортов</w:t>
            </w:r>
            <w:proofErr w:type="spellEnd"/>
            <w:r w:rsidRPr="002605FC">
              <w:rPr>
                <w:color w:val="000000"/>
                <w:sz w:val="18"/>
                <w:szCs w:val="18"/>
                <w:lang w:val="en-US"/>
              </w:rPr>
              <w:t xml:space="preserve">, </w:t>
            </w:r>
            <w:proofErr w:type="spellStart"/>
            <w:r w:rsidRPr="002605FC">
              <w:rPr>
                <w:color w:val="000000"/>
                <w:sz w:val="18"/>
                <w:szCs w:val="18"/>
              </w:rPr>
              <w:t>данные</w:t>
            </w:r>
            <w:proofErr w:type="spellEnd"/>
            <w:r w:rsidRPr="002605FC">
              <w:rPr>
                <w:color w:val="000000"/>
                <w:sz w:val="18"/>
                <w:szCs w:val="18"/>
                <w:lang w:val="en-US"/>
              </w:rPr>
              <w:t xml:space="preserve"> </w:t>
            </w:r>
            <w:r w:rsidRPr="002605FC">
              <w:rPr>
                <w:color w:val="000000"/>
                <w:sz w:val="18"/>
                <w:szCs w:val="18"/>
              </w:rPr>
              <w:t>о</w:t>
            </w:r>
            <w:r w:rsidRPr="002605FC">
              <w:rPr>
                <w:color w:val="000000"/>
                <w:sz w:val="18"/>
                <w:szCs w:val="18"/>
                <w:lang w:val="en-US"/>
              </w:rPr>
              <w:t xml:space="preserve"> </w:t>
            </w:r>
            <w:proofErr w:type="spellStart"/>
            <w:r w:rsidRPr="002605FC">
              <w:rPr>
                <w:color w:val="000000"/>
                <w:sz w:val="18"/>
                <w:szCs w:val="18"/>
              </w:rPr>
              <w:t>поверках</w:t>
            </w:r>
            <w:proofErr w:type="spellEnd"/>
            <w:r w:rsidRPr="002605FC">
              <w:rPr>
                <w:color w:val="000000"/>
                <w:sz w:val="18"/>
                <w:szCs w:val="18"/>
                <w:lang w:val="en-US"/>
              </w:rPr>
              <w:t xml:space="preserve"> </w:t>
            </w:r>
            <w:r w:rsidRPr="002605FC">
              <w:rPr>
                <w:color w:val="000000"/>
                <w:sz w:val="18"/>
                <w:szCs w:val="18"/>
              </w:rPr>
              <w:t>и</w:t>
            </w:r>
            <w:r w:rsidRPr="002605FC">
              <w:rPr>
                <w:color w:val="000000"/>
                <w:sz w:val="18"/>
                <w:szCs w:val="18"/>
                <w:lang w:val="en-US"/>
              </w:rPr>
              <w:t xml:space="preserve"> </w:t>
            </w:r>
            <w:proofErr w:type="spellStart"/>
            <w:r w:rsidRPr="002605FC">
              <w:rPr>
                <w:color w:val="000000"/>
                <w:sz w:val="18"/>
                <w:szCs w:val="18"/>
              </w:rPr>
              <w:t>испытаниях</w:t>
            </w:r>
            <w:proofErr w:type="spellEnd"/>
            <w:r w:rsidRPr="002605FC">
              <w:rPr>
                <w:color w:val="000000"/>
                <w:sz w:val="18"/>
                <w:szCs w:val="18"/>
                <w:lang w:val="en-US"/>
              </w:rPr>
              <w:t>.</w:t>
            </w:r>
          </w:p>
          <w:p w:rsidR="00930BE3" w:rsidRPr="002605FC" w:rsidRDefault="00930BE3" w:rsidP="00654869">
            <w:pPr>
              <w:rPr>
                <w:color w:val="000000"/>
                <w:sz w:val="18"/>
                <w:szCs w:val="18"/>
                <w:lang w:val="en-US"/>
              </w:rPr>
            </w:pPr>
          </w:p>
          <w:p w:rsidR="00930BE3" w:rsidRDefault="00930BE3" w:rsidP="00654869">
            <w:pPr>
              <w:rPr>
                <w:color w:val="000000"/>
                <w:sz w:val="18"/>
                <w:szCs w:val="18"/>
                <w:lang w:val="ru-RU"/>
              </w:rPr>
            </w:pPr>
            <w:r w:rsidRPr="002605FC">
              <w:rPr>
                <w:color w:val="000000"/>
                <w:sz w:val="18"/>
                <w:szCs w:val="18"/>
                <w:lang w:val="en-US"/>
              </w:rPr>
              <w:t xml:space="preserve">Does the bidder have a press for compaction of ferrous and nonferrous scrap (its pressing force must be at least 2500 </w:t>
            </w:r>
            <w:proofErr w:type="spellStart"/>
            <w:r w:rsidRPr="002605FC">
              <w:rPr>
                <w:color w:val="000000"/>
                <w:sz w:val="18"/>
                <w:szCs w:val="18"/>
                <w:lang w:val="en-US"/>
              </w:rPr>
              <w:t>kN</w:t>
            </w:r>
            <w:proofErr w:type="spellEnd"/>
            <w:r w:rsidRPr="002605FC">
              <w:rPr>
                <w:color w:val="000000"/>
                <w:sz w:val="18"/>
                <w:szCs w:val="18"/>
                <w:lang w:val="en-US"/>
              </w:rPr>
              <w:t xml:space="preserve">), or a shear press (with cutting force of at least 3000 </w:t>
            </w:r>
            <w:proofErr w:type="spellStart"/>
            <w:r w:rsidRPr="002605FC">
              <w:rPr>
                <w:color w:val="000000"/>
                <w:sz w:val="18"/>
                <w:szCs w:val="18"/>
                <w:lang w:val="en-US"/>
              </w:rPr>
              <w:t>kN</w:t>
            </w:r>
            <w:proofErr w:type="spellEnd"/>
            <w:r w:rsidRPr="002605FC">
              <w:rPr>
                <w:color w:val="000000"/>
                <w:sz w:val="18"/>
                <w:szCs w:val="18"/>
                <w:lang w:val="en-US"/>
              </w:rPr>
              <w:t>)? Provide copies of equipment passport, its calibration and testing certificates.</w:t>
            </w:r>
          </w:p>
          <w:p w:rsidR="00FF0BD3" w:rsidRPr="00FF0BD3" w:rsidRDefault="00FF0BD3" w:rsidP="00654869">
            <w:pPr>
              <w:rPr>
                <w:color w:val="000000"/>
                <w:sz w:val="18"/>
                <w:szCs w:val="18"/>
                <w:lang w:val="ru-RU"/>
              </w:rPr>
            </w:pP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435"/>
        </w:trPr>
        <w:tc>
          <w:tcPr>
            <w:tcW w:w="440" w:type="dxa"/>
            <w:tcBorders>
              <w:top w:val="nil"/>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10</w:t>
            </w:r>
          </w:p>
        </w:tc>
        <w:tc>
          <w:tcPr>
            <w:tcW w:w="7535" w:type="dxa"/>
            <w:tcBorders>
              <w:top w:val="nil"/>
              <w:left w:val="nil"/>
              <w:bottom w:val="single" w:sz="4" w:space="0" w:color="auto"/>
              <w:right w:val="nil"/>
            </w:tcBorders>
            <w:vAlign w:val="bottom"/>
            <w:hideMark/>
          </w:tcPr>
          <w:p w:rsidR="00930BE3" w:rsidRPr="002605FC" w:rsidRDefault="00930BE3" w:rsidP="00654869">
            <w:pPr>
              <w:rPr>
                <w:color w:val="000000"/>
                <w:sz w:val="18"/>
                <w:szCs w:val="18"/>
                <w:lang w:val="en-US"/>
              </w:rPr>
            </w:pPr>
            <w:r w:rsidRPr="00930BE3">
              <w:rPr>
                <w:color w:val="000000"/>
                <w:sz w:val="18"/>
                <w:szCs w:val="18"/>
                <w:lang w:val="ru-RU"/>
              </w:rPr>
              <w:t xml:space="preserve">Имеется ли у Вас установка для дробления и сортировки легковесного лома (с мощностью привода не менее 495 кВт)? </w:t>
            </w:r>
            <w:proofErr w:type="spellStart"/>
            <w:r w:rsidRPr="002605FC">
              <w:rPr>
                <w:color w:val="000000"/>
                <w:sz w:val="18"/>
                <w:szCs w:val="18"/>
              </w:rPr>
              <w:t>Предоставьте</w:t>
            </w:r>
            <w:proofErr w:type="spellEnd"/>
            <w:r w:rsidRPr="002605FC">
              <w:rPr>
                <w:color w:val="000000"/>
                <w:sz w:val="18"/>
                <w:szCs w:val="18"/>
                <w:lang w:val="en-US"/>
              </w:rPr>
              <w:t xml:space="preserve"> </w:t>
            </w:r>
            <w:proofErr w:type="spellStart"/>
            <w:r w:rsidRPr="002605FC">
              <w:rPr>
                <w:color w:val="000000"/>
                <w:sz w:val="18"/>
                <w:szCs w:val="18"/>
              </w:rPr>
              <w:t>копию</w:t>
            </w:r>
            <w:proofErr w:type="spellEnd"/>
            <w:r w:rsidRPr="002605FC">
              <w:rPr>
                <w:color w:val="000000"/>
                <w:sz w:val="18"/>
                <w:szCs w:val="18"/>
                <w:lang w:val="en-US"/>
              </w:rPr>
              <w:t xml:space="preserve"> </w:t>
            </w:r>
            <w:proofErr w:type="spellStart"/>
            <w:r w:rsidRPr="002605FC">
              <w:rPr>
                <w:color w:val="000000"/>
                <w:sz w:val="18"/>
                <w:szCs w:val="18"/>
              </w:rPr>
              <w:t>паспорта</w:t>
            </w:r>
            <w:proofErr w:type="spellEnd"/>
            <w:r w:rsidRPr="002605FC">
              <w:rPr>
                <w:color w:val="000000"/>
                <w:sz w:val="18"/>
                <w:szCs w:val="18"/>
                <w:lang w:val="en-US"/>
              </w:rPr>
              <w:t xml:space="preserve">, </w:t>
            </w:r>
            <w:proofErr w:type="spellStart"/>
            <w:r w:rsidRPr="002605FC">
              <w:rPr>
                <w:color w:val="000000"/>
                <w:sz w:val="18"/>
                <w:szCs w:val="18"/>
              </w:rPr>
              <w:t>данные</w:t>
            </w:r>
            <w:proofErr w:type="spellEnd"/>
            <w:r w:rsidRPr="002605FC">
              <w:rPr>
                <w:color w:val="000000"/>
                <w:sz w:val="18"/>
                <w:szCs w:val="18"/>
                <w:lang w:val="en-US"/>
              </w:rPr>
              <w:t xml:space="preserve"> </w:t>
            </w:r>
            <w:r w:rsidRPr="002605FC">
              <w:rPr>
                <w:color w:val="000000"/>
                <w:sz w:val="18"/>
                <w:szCs w:val="18"/>
              </w:rPr>
              <w:t>о</w:t>
            </w:r>
            <w:r w:rsidRPr="002605FC">
              <w:rPr>
                <w:color w:val="000000"/>
                <w:sz w:val="18"/>
                <w:szCs w:val="18"/>
                <w:lang w:val="en-US"/>
              </w:rPr>
              <w:t xml:space="preserve"> </w:t>
            </w:r>
            <w:proofErr w:type="spellStart"/>
            <w:r w:rsidRPr="002605FC">
              <w:rPr>
                <w:color w:val="000000"/>
                <w:sz w:val="18"/>
                <w:szCs w:val="18"/>
              </w:rPr>
              <w:t>поверках</w:t>
            </w:r>
            <w:proofErr w:type="spellEnd"/>
            <w:r w:rsidRPr="002605FC">
              <w:rPr>
                <w:color w:val="000000"/>
                <w:sz w:val="18"/>
                <w:szCs w:val="18"/>
                <w:lang w:val="en-US"/>
              </w:rPr>
              <w:t xml:space="preserve"> </w:t>
            </w:r>
            <w:r w:rsidRPr="002605FC">
              <w:rPr>
                <w:color w:val="000000"/>
                <w:sz w:val="18"/>
                <w:szCs w:val="18"/>
              </w:rPr>
              <w:t>и</w:t>
            </w:r>
            <w:r w:rsidRPr="002605FC">
              <w:rPr>
                <w:color w:val="000000"/>
                <w:sz w:val="18"/>
                <w:szCs w:val="18"/>
                <w:lang w:val="en-US"/>
              </w:rPr>
              <w:t xml:space="preserve"> </w:t>
            </w:r>
            <w:proofErr w:type="spellStart"/>
            <w:r w:rsidRPr="002605FC">
              <w:rPr>
                <w:color w:val="000000"/>
                <w:sz w:val="18"/>
                <w:szCs w:val="18"/>
              </w:rPr>
              <w:t>испытаниях</w:t>
            </w:r>
            <w:proofErr w:type="spellEnd"/>
            <w:r w:rsidRPr="002605FC">
              <w:rPr>
                <w:color w:val="000000"/>
                <w:sz w:val="18"/>
                <w:szCs w:val="18"/>
                <w:lang w:val="en-US"/>
              </w:rPr>
              <w:t>.</w:t>
            </w:r>
          </w:p>
          <w:p w:rsidR="00930BE3" w:rsidRPr="002605FC" w:rsidRDefault="00930BE3" w:rsidP="00654869">
            <w:pPr>
              <w:rPr>
                <w:color w:val="000000"/>
                <w:sz w:val="18"/>
                <w:szCs w:val="18"/>
                <w:lang w:val="en-US"/>
              </w:rPr>
            </w:pPr>
          </w:p>
          <w:p w:rsidR="00930BE3" w:rsidRDefault="00930BE3" w:rsidP="00654869">
            <w:pPr>
              <w:rPr>
                <w:color w:val="000000"/>
                <w:sz w:val="18"/>
                <w:szCs w:val="18"/>
                <w:lang w:val="ru-RU"/>
              </w:rPr>
            </w:pPr>
            <w:r w:rsidRPr="002605FC">
              <w:rPr>
                <w:color w:val="000000"/>
                <w:sz w:val="18"/>
                <w:szCs w:val="18"/>
                <w:lang w:val="en-US"/>
              </w:rPr>
              <w:t>Does the bidder have equipment for crushing and screening of light scrap (with at least 495 kW drive)? Provide copies of equipment passport, its calibration and testing certificates.</w:t>
            </w:r>
          </w:p>
          <w:p w:rsidR="00FF0BD3" w:rsidRPr="00FF0BD3" w:rsidRDefault="00FF0BD3" w:rsidP="00654869">
            <w:pPr>
              <w:rPr>
                <w:color w:val="000000"/>
                <w:sz w:val="18"/>
                <w:szCs w:val="18"/>
                <w:lang w:val="ru-RU"/>
              </w:rPr>
            </w:pP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298"/>
        </w:trPr>
        <w:tc>
          <w:tcPr>
            <w:tcW w:w="440" w:type="dxa"/>
            <w:tcBorders>
              <w:top w:val="nil"/>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11</w:t>
            </w:r>
          </w:p>
        </w:tc>
        <w:tc>
          <w:tcPr>
            <w:tcW w:w="7535" w:type="dxa"/>
            <w:tcBorders>
              <w:top w:val="nil"/>
              <w:left w:val="nil"/>
              <w:bottom w:val="single" w:sz="4" w:space="0" w:color="auto"/>
              <w:right w:val="nil"/>
            </w:tcBorders>
            <w:vAlign w:val="bottom"/>
            <w:hideMark/>
          </w:tcPr>
          <w:p w:rsidR="00930BE3" w:rsidRPr="002605FC" w:rsidRDefault="00930BE3" w:rsidP="00654869">
            <w:pPr>
              <w:rPr>
                <w:color w:val="000000"/>
                <w:sz w:val="18"/>
                <w:szCs w:val="18"/>
                <w:lang w:val="en-US"/>
              </w:rPr>
            </w:pPr>
            <w:r w:rsidRPr="00930BE3">
              <w:rPr>
                <w:color w:val="000000"/>
                <w:sz w:val="18"/>
                <w:szCs w:val="18"/>
                <w:lang w:val="ru-RU"/>
              </w:rPr>
              <w:t xml:space="preserve">Имеется ли у Вас оборудование для определения химического состава лома и отходов цветных металлов? </w:t>
            </w:r>
            <w:proofErr w:type="spellStart"/>
            <w:r w:rsidRPr="002605FC">
              <w:rPr>
                <w:color w:val="000000"/>
                <w:sz w:val="18"/>
                <w:szCs w:val="18"/>
              </w:rPr>
              <w:t>Предоставьте</w:t>
            </w:r>
            <w:proofErr w:type="spellEnd"/>
            <w:r w:rsidRPr="002605FC">
              <w:rPr>
                <w:color w:val="000000"/>
                <w:sz w:val="18"/>
                <w:szCs w:val="18"/>
                <w:lang w:val="en-US"/>
              </w:rPr>
              <w:t xml:space="preserve"> </w:t>
            </w:r>
            <w:proofErr w:type="spellStart"/>
            <w:r w:rsidRPr="002605FC">
              <w:rPr>
                <w:color w:val="000000"/>
                <w:sz w:val="18"/>
                <w:szCs w:val="18"/>
              </w:rPr>
              <w:t>копии</w:t>
            </w:r>
            <w:proofErr w:type="spellEnd"/>
            <w:r w:rsidRPr="002605FC">
              <w:rPr>
                <w:color w:val="000000"/>
                <w:sz w:val="18"/>
                <w:szCs w:val="18"/>
                <w:lang w:val="en-US"/>
              </w:rPr>
              <w:t xml:space="preserve"> </w:t>
            </w:r>
            <w:proofErr w:type="spellStart"/>
            <w:r w:rsidRPr="002605FC">
              <w:rPr>
                <w:color w:val="000000"/>
                <w:sz w:val="18"/>
                <w:szCs w:val="18"/>
              </w:rPr>
              <w:t>паспортов</w:t>
            </w:r>
            <w:proofErr w:type="spellEnd"/>
            <w:r w:rsidRPr="002605FC">
              <w:rPr>
                <w:color w:val="000000"/>
                <w:sz w:val="18"/>
                <w:szCs w:val="18"/>
                <w:lang w:val="en-US"/>
              </w:rPr>
              <w:t xml:space="preserve">, </w:t>
            </w:r>
            <w:proofErr w:type="spellStart"/>
            <w:r w:rsidRPr="002605FC">
              <w:rPr>
                <w:color w:val="000000"/>
                <w:sz w:val="18"/>
                <w:szCs w:val="18"/>
              </w:rPr>
              <w:t>данные</w:t>
            </w:r>
            <w:proofErr w:type="spellEnd"/>
            <w:r w:rsidRPr="002605FC">
              <w:rPr>
                <w:color w:val="000000"/>
                <w:sz w:val="18"/>
                <w:szCs w:val="18"/>
                <w:lang w:val="en-US"/>
              </w:rPr>
              <w:t xml:space="preserve"> </w:t>
            </w:r>
            <w:r w:rsidRPr="002605FC">
              <w:rPr>
                <w:color w:val="000000"/>
                <w:sz w:val="18"/>
                <w:szCs w:val="18"/>
              </w:rPr>
              <w:t>о</w:t>
            </w:r>
            <w:r w:rsidRPr="002605FC">
              <w:rPr>
                <w:color w:val="000000"/>
                <w:sz w:val="18"/>
                <w:szCs w:val="18"/>
                <w:lang w:val="en-US"/>
              </w:rPr>
              <w:t xml:space="preserve"> </w:t>
            </w:r>
            <w:proofErr w:type="spellStart"/>
            <w:r w:rsidRPr="002605FC">
              <w:rPr>
                <w:color w:val="000000"/>
                <w:sz w:val="18"/>
                <w:szCs w:val="18"/>
              </w:rPr>
              <w:t>поверках</w:t>
            </w:r>
            <w:proofErr w:type="spellEnd"/>
            <w:r w:rsidRPr="002605FC">
              <w:rPr>
                <w:color w:val="000000"/>
                <w:sz w:val="18"/>
                <w:szCs w:val="18"/>
                <w:lang w:val="en-US"/>
              </w:rPr>
              <w:t xml:space="preserve"> </w:t>
            </w:r>
            <w:r w:rsidRPr="002605FC">
              <w:rPr>
                <w:color w:val="000000"/>
                <w:sz w:val="18"/>
                <w:szCs w:val="18"/>
              </w:rPr>
              <w:t>и</w:t>
            </w:r>
            <w:r w:rsidRPr="002605FC">
              <w:rPr>
                <w:color w:val="000000"/>
                <w:sz w:val="18"/>
                <w:szCs w:val="18"/>
                <w:lang w:val="en-US"/>
              </w:rPr>
              <w:t xml:space="preserve"> </w:t>
            </w:r>
            <w:proofErr w:type="spellStart"/>
            <w:r w:rsidRPr="002605FC">
              <w:rPr>
                <w:color w:val="000000"/>
                <w:sz w:val="18"/>
                <w:szCs w:val="18"/>
              </w:rPr>
              <w:t>испытаниях</w:t>
            </w:r>
            <w:proofErr w:type="spellEnd"/>
            <w:r w:rsidRPr="002605FC">
              <w:rPr>
                <w:color w:val="000000"/>
                <w:sz w:val="18"/>
                <w:szCs w:val="18"/>
                <w:lang w:val="en-US"/>
              </w:rPr>
              <w:t>.</w:t>
            </w:r>
          </w:p>
          <w:p w:rsidR="00930BE3" w:rsidRPr="002605FC" w:rsidRDefault="00930BE3" w:rsidP="00654869">
            <w:pPr>
              <w:rPr>
                <w:color w:val="000000"/>
                <w:sz w:val="18"/>
                <w:szCs w:val="18"/>
                <w:lang w:val="en-US"/>
              </w:rPr>
            </w:pPr>
          </w:p>
          <w:p w:rsidR="00930BE3" w:rsidRDefault="00930BE3" w:rsidP="00654869">
            <w:pPr>
              <w:rPr>
                <w:color w:val="000000"/>
                <w:sz w:val="18"/>
                <w:szCs w:val="18"/>
                <w:lang w:val="ru-RU"/>
              </w:rPr>
            </w:pPr>
            <w:r w:rsidRPr="002605FC">
              <w:rPr>
                <w:color w:val="000000"/>
                <w:sz w:val="18"/>
                <w:szCs w:val="18"/>
                <w:lang w:val="en-US"/>
              </w:rPr>
              <w:t>Does the bidder have equipment for chemical analysis of nonferrous scrap and waste? Provide copies of equipment passport, its calibration and testing certificates.</w:t>
            </w:r>
          </w:p>
          <w:p w:rsidR="00FF0BD3" w:rsidRPr="00FF0BD3" w:rsidRDefault="00FF0BD3" w:rsidP="00654869">
            <w:pPr>
              <w:rPr>
                <w:color w:val="000000"/>
                <w:sz w:val="18"/>
                <w:szCs w:val="18"/>
                <w:lang w:val="ru-RU"/>
              </w:rPr>
            </w:pP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865"/>
        </w:trPr>
        <w:tc>
          <w:tcPr>
            <w:tcW w:w="440" w:type="dxa"/>
            <w:tcBorders>
              <w:top w:val="nil"/>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12</w:t>
            </w:r>
          </w:p>
        </w:tc>
        <w:tc>
          <w:tcPr>
            <w:tcW w:w="7535" w:type="dxa"/>
            <w:tcBorders>
              <w:top w:val="nil"/>
              <w:left w:val="nil"/>
              <w:bottom w:val="single" w:sz="4" w:space="0" w:color="auto"/>
              <w:right w:val="nil"/>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Имеются ли у вас собственные или арендованные грузовые автотранспортные средства для вывоза лома цветных и черных металлов с объектов Компании? Предоставьте копии Паспорта Транспортных Средств или копию договора со сторонней организацией.</w:t>
            </w:r>
          </w:p>
          <w:p w:rsidR="00930BE3" w:rsidRPr="00930BE3" w:rsidRDefault="00930BE3" w:rsidP="00654869">
            <w:pPr>
              <w:rPr>
                <w:color w:val="000000"/>
                <w:sz w:val="18"/>
                <w:szCs w:val="18"/>
                <w:lang w:val="ru-RU"/>
              </w:rPr>
            </w:pPr>
          </w:p>
          <w:p w:rsidR="00930BE3" w:rsidRDefault="00930BE3" w:rsidP="00654869">
            <w:pPr>
              <w:rPr>
                <w:color w:val="000000"/>
                <w:sz w:val="18"/>
                <w:szCs w:val="18"/>
                <w:lang w:val="ru-RU"/>
              </w:rPr>
            </w:pPr>
            <w:r w:rsidRPr="002605FC">
              <w:rPr>
                <w:color w:val="000000"/>
                <w:sz w:val="18"/>
                <w:szCs w:val="18"/>
                <w:lang w:val="en-US"/>
              </w:rPr>
              <w:t>Does the bidder have own or leased vehicles to remove ferrous and nonferrous scrap from SELLER’s pr</w:t>
            </w:r>
            <w:r>
              <w:rPr>
                <w:color w:val="000000"/>
                <w:sz w:val="18"/>
                <w:szCs w:val="18"/>
                <w:lang w:val="en-US"/>
              </w:rPr>
              <w:t>emises? Provide copies of</w:t>
            </w:r>
            <w:r w:rsidRPr="00F9635A">
              <w:rPr>
                <w:color w:val="000000"/>
                <w:sz w:val="18"/>
                <w:szCs w:val="18"/>
                <w:lang w:val="en-US"/>
              </w:rPr>
              <w:t xml:space="preserve"> </w:t>
            </w:r>
            <w:r w:rsidRPr="002605FC">
              <w:rPr>
                <w:color w:val="000000"/>
                <w:sz w:val="18"/>
                <w:szCs w:val="18"/>
                <w:lang w:val="en-US"/>
              </w:rPr>
              <w:t>vehicle</w:t>
            </w:r>
            <w:r>
              <w:rPr>
                <w:color w:val="000000"/>
                <w:sz w:val="18"/>
                <w:szCs w:val="18"/>
                <w:lang w:val="en-US"/>
              </w:rPr>
              <w:t>s certificate</w:t>
            </w:r>
            <w:r w:rsidRPr="002605FC">
              <w:rPr>
                <w:color w:val="000000"/>
                <w:sz w:val="18"/>
                <w:szCs w:val="18"/>
                <w:lang w:val="en-US"/>
              </w:rPr>
              <w:t xml:space="preserve"> of title or a lease contract with a third party.</w:t>
            </w:r>
          </w:p>
          <w:p w:rsidR="00FF0BD3" w:rsidRPr="00FF0BD3" w:rsidRDefault="00FF0BD3" w:rsidP="00654869">
            <w:pPr>
              <w:rPr>
                <w:color w:val="000000"/>
                <w:sz w:val="18"/>
                <w:szCs w:val="18"/>
                <w:lang w:val="ru-RU"/>
              </w:rPr>
            </w:pP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Tr="00654869">
        <w:trPr>
          <w:gridAfter w:val="1"/>
          <w:wAfter w:w="26" w:type="dxa"/>
          <w:trHeight w:val="306"/>
        </w:trPr>
        <w:tc>
          <w:tcPr>
            <w:tcW w:w="7976" w:type="dxa"/>
            <w:gridSpan w:val="2"/>
            <w:tcBorders>
              <w:top w:val="single" w:sz="4" w:space="0" w:color="auto"/>
              <w:left w:val="single" w:sz="4" w:space="0" w:color="auto"/>
              <w:bottom w:val="single" w:sz="4" w:space="0" w:color="auto"/>
              <w:right w:val="nil"/>
            </w:tcBorders>
            <w:shd w:val="clear" w:color="auto" w:fill="FFC000"/>
            <w:noWrap/>
            <w:vAlign w:val="center"/>
            <w:hideMark/>
          </w:tcPr>
          <w:p w:rsidR="00930BE3" w:rsidRPr="002605FC" w:rsidRDefault="00930BE3" w:rsidP="00654869">
            <w:pPr>
              <w:jc w:val="center"/>
              <w:rPr>
                <w:b/>
                <w:bCs/>
                <w:color w:val="000000"/>
                <w:sz w:val="18"/>
                <w:szCs w:val="18"/>
                <w:lang w:val="en-US"/>
              </w:rPr>
            </w:pPr>
            <w:r w:rsidRPr="002605FC">
              <w:rPr>
                <w:b/>
                <w:bCs/>
                <w:color w:val="000000"/>
                <w:sz w:val="18"/>
                <w:szCs w:val="18"/>
                <w:lang w:val="en-US"/>
              </w:rPr>
              <w:t>Персонал</w:t>
            </w:r>
            <w:r>
              <w:rPr>
                <w:b/>
                <w:bCs/>
                <w:color w:val="000000"/>
                <w:sz w:val="18"/>
                <w:szCs w:val="18"/>
                <w:lang w:val="en-US"/>
              </w:rPr>
              <w:t>/ Personnel</w:t>
            </w: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549"/>
        </w:trPr>
        <w:tc>
          <w:tcPr>
            <w:tcW w:w="440" w:type="dxa"/>
            <w:tcBorders>
              <w:top w:val="nil"/>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13</w:t>
            </w:r>
          </w:p>
        </w:tc>
        <w:tc>
          <w:tcPr>
            <w:tcW w:w="7535" w:type="dxa"/>
            <w:tcBorders>
              <w:top w:val="nil"/>
              <w:left w:val="nil"/>
              <w:bottom w:val="single" w:sz="4" w:space="0" w:color="auto"/>
              <w:right w:val="nil"/>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Предоставьте копии документов, подтверждающих квалификацию работников, заключивших с Вами трудовые договоры в соответствии с требованиями Правил обращения с ломом черных и цветных металлов , в том числе:</w:t>
            </w:r>
          </w:p>
          <w:p w:rsidR="00930BE3" w:rsidRPr="00930BE3" w:rsidRDefault="00930BE3" w:rsidP="00654869">
            <w:pPr>
              <w:rPr>
                <w:color w:val="000000"/>
                <w:sz w:val="18"/>
                <w:szCs w:val="18"/>
                <w:lang w:val="ru-RU"/>
              </w:rPr>
            </w:pPr>
          </w:p>
          <w:p w:rsidR="00930BE3" w:rsidRDefault="00930BE3" w:rsidP="00654869">
            <w:pPr>
              <w:rPr>
                <w:color w:val="000000"/>
                <w:sz w:val="18"/>
                <w:szCs w:val="18"/>
                <w:lang w:val="ru-RU"/>
              </w:rPr>
            </w:pPr>
            <w:r w:rsidRPr="002605FC">
              <w:rPr>
                <w:color w:val="000000"/>
                <w:sz w:val="18"/>
                <w:szCs w:val="18"/>
                <w:lang w:val="en-US"/>
              </w:rPr>
              <w:t>Provide copies of documents evidencing that the individuals employed by the bidder have proper work skills in accordance with the Rules of ferrous scrap handling and Rules of nonferrous scrap handling, in particular:</w:t>
            </w:r>
          </w:p>
          <w:p w:rsidR="00FF0BD3" w:rsidRPr="00FF0BD3" w:rsidRDefault="00FF0BD3" w:rsidP="00654869">
            <w:pPr>
              <w:rPr>
                <w:color w:val="000000"/>
                <w:sz w:val="18"/>
                <w:szCs w:val="18"/>
                <w:lang w:val="ru-RU"/>
              </w:rPr>
            </w:pP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306"/>
        </w:trPr>
        <w:tc>
          <w:tcPr>
            <w:tcW w:w="440" w:type="dxa"/>
            <w:tcBorders>
              <w:top w:val="nil"/>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sidRPr="002605FC">
              <w:rPr>
                <w:color w:val="000000"/>
                <w:sz w:val="18"/>
                <w:szCs w:val="18"/>
                <w:lang w:val="en-US"/>
              </w:rPr>
              <w:t>-</w:t>
            </w:r>
          </w:p>
        </w:tc>
        <w:tc>
          <w:tcPr>
            <w:tcW w:w="7535" w:type="dxa"/>
            <w:tcBorders>
              <w:top w:val="nil"/>
              <w:left w:val="nil"/>
              <w:bottom w:val="single" w:sz="4" w:space="0" w:color="auto"/>
              <w:right w:val="nil"/>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для контролера лома и отходов металла 2 разряда</w:t>
            </w:r>
          </w:p>
          <w:p w:rsidR="00930BE3" w:rsidRPr="00930BE3" w:rsidRDefault="00930BE3" w:rsidP="00654869">
            <w:pPr>
              <w:rPr>
                <w:color w:val="000000"/>
                <w:sz w:val="18"/>
                <w:szCs w:val="18"/>
                <w:lang w:val="ru-RU"/>
              </w:rPr>
            </w:pPr>
          </w:p>
          <w:p w:rsidR="00930BE3" w:rsidRPr="002605FC" w:rsidRDefault="00930BE3" w:rsidP="00654869">
            <w:pPr>
              <w:rPr>
                <w:color w:val="000000"/>
                <w:sz w:val="18"/>
                <w:szCs w:val="18"/>
                <w:lang w:val="en-US"/>
              </w:rPr>
            </w:pPr>
            <w:r w:rsidRPr="002605FC">
              <w:rPr>
                <w:color w:val="000000"/>
                <w:sz w:val="18"/>
                <w:szCs w:val="18"/>
                <w:lang w:val="en-US"/>
              </w:rPr>
              <w:t>grade 2 scrap and waste receiver</w:t>
            </w: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FF0BD3">
        <w:trPr>
          <w:gridAfter w:val="1"/>
          <w:wAfter w:w="27" w:type="dxa"/>
          <w:trHeight w:val="306"/>
        </w:trPr>
        <w:tc>
          <w:tcPr>
            <w:tcW w:w="440" w:type="dxa"/>
            <w:tcBorders>
              <w:top w:val="nil"/>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sidRPr="002605FC">
              <w:rPr>
                <w:color w:val="000000"/>
                <w:sz w:val="18"/>
                <w:szCs w:val="18"/>
                <w:lang w:val="en-US"/>
              </w:rPr>
              <w:t>-</w:t>
            </w:r>
          </w:p>
        </w:tc>
        <w:tc>
          <w:tcPr>
            <w:tcW w:w="7535" w:type="dxa"/>
            <w:tcBorders>
              <w:top w:val="nil"/>
              <w:left w:val="nil"/>
              <w:bottom w:val="single" w:sz="4" w:space="0" w:color="auto"/>
              <w:right w:val="nil"/>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 xml:space="preserve">для прессовщика лома и отходов металла 1 разряда </w:t>
            </w:r>
          </w:p>
          <w:p w:rsidR="00930BE3" w:rsidRPr="00930BE3" w:rsidRDefault="00930BE3" w:rsidP="00654869">
            <w:pPr>
              <w:rPr>
                <w:color w:val="000000"/>
                <w:sz w:val="18"/>
                <w:szCs w:val="18"/>
                <w:lang w:val="ru-RU"/>
              </w:rPr>
            </w:pPr>
          </w:p>
          <w:p w:rsidR="00930BE3" w:rsidRPr="002605FC" w:rsidRDefault="00930BE3" w:rsidP="00654869">
            <w:pPr>
              <w:rPr>
                <w:color w:val="000000"/>
                <w:sz w:val="18"/>
                <w:szCs w:val="18"/>
                <w:lang w:val="en-US"/>
              </w:rPr>
            </w:pPr>
            <w:r w:rsidRPr="002605FC">
              <w:rPr>
                <w:color w:val="000000"/>
                <w:sz w:val="18"/>
                <w:szCs w:val="18"/>
                <w:lang w:val="en-US"/>
              </w:rPr>
              <w:t>grade 1 scrap and  waste press operator</w:t>
            </w: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FF0BD3">
        <w:trPr>
          <w:gridAfter w:val="1"/>
          <w:wAfter w:w="27" w:type="dxa"/>
          <w:trHeight w:val="1157"/>
        </w:trPr>
        <w:tc>
          <w:tcPr>
            <w:tcW w:w="440" w:type="dxa"/>
            <w:tcBorders>
              <w:top w:val="single" w:sz="4" w:space="0" w:color="auto"/>
              <w:left w:val="single" w:sz="4" w:space="0" w:color="auto"/>
              <w:bottom w:val="single" w:sz="4" w:space="0" w:color="auto"/>
              <w:right w:val="single" w:sz="4" w:space="0" w:color="auto"/>
            </w:tcBorders>
            <w:noWrap/>
            <w:vAlign w:val="center"/>
          </w:tcPr>
          <w:p w:rsidR="00930BE3" w:rsidRPr="002605FC" w:rsidRDefault="00930BE3" w:rsidP="00654869">
            <w:pPr>
              <w:jc w:val="center"/>
              <w:rPr>
                <w:color w:val="000000"/>
                <w:sz w:val="18"/>
                <w:szCs w:val="18"/>
              </w:rPr>
            </w:pPr>
            <w:r w:rsidRPr="002605FC">
              <w:rPr>
                <w:color w:val="000000"/>
                <w:sz w:val="18"/>
                <w:szCs w:val="18"/>
              </w:rPr>
              <w:lastRenderedPageBreak/>
              <w:t>-</w:t>
            </w:r>
          </w:p>
        </w:tc>
        <w:tc>
          <w:tcPr>
            <w:tcW w:w="7535" w:type="dxa"/>
            <w:tcBorders>
              <w:top w:val="single" w:sz="4" w:space="0" w:color="auto"/>
              <w:left w:val="single" w:sz="4" w:space="0" w:color="auto"/>
              <w:bottom w:val="single" w:sz="4" w:space="0" w:color="auto"/>
              <w:right w:val="single" w:sz="4" w:space="0" w:color="auto"/>
            </w:tcBorders>
            <w:vAlign w:val="bottom"/>
          </w:tcPr>
          <w:p w:rsidR="00930BE3" w:rsidRPr="00930BE3" w:rsidRDefault="00930BE3" w:rsidP="00654869">
            <w:pPr>
              <w:rPr>
                <w:color w:val="000000"/>
                <w:sz w:val="18"/>
                <w:szCs w:val="18"/>
                <w:lang w:val="ru-RU"/>
              </w:rPr>
            </w:pPr>
            <w:r w:rsidRPr="00930BE3">
              <w:rPr>
                <w:color w:val="000000"/>
                <w:sz w:val="18"/>
                <w:szCs w:val="18"/>
                <w:lang w:val="ru-RU"/>
              </w:rPr>
              <w:t xml:space="preserve">копии документов, подтверждающих профессиональную подготовку лиц, допущенных к обращению с отходами </w:t>
            </w:r>
            <w:r w:rsidRPr="002605FC">
              <w:rPr>
                <w:color w:val="000000"/>
                <w:sz w:val="18"/>
                <w:szCs w:val="18"/>
              </w:rPr>
              <w:t>I</w:t>
            </w:r>
            <w:r w:rsidRPr="00930BE3">
              <w:rPr>
                <w:color w:val="000000"/>
                <w:sz w:val="18"/>
                <w:szCs w:val="18"/>
                <w:lang w:val="ru-RU"/>
              </w:rPr>
              <w:t xml:space="preserve"> - </w:t>
            </w:r>
            <w:r w:rsidRPr="002605FC">
              <w:rPr>
                <w:color w:val="000000"/>
                <w:sz w:val="18"/>
                <w:szCs w:val="18"/>
              </w:rPr>
              <w:t>IV</w:t>
            </w:r>
            <w:r w:rsidRPr="00930BE3">
              <w:rPr>
                <w:color w:val="000000"/>
                <w:sz w:val="18"/>
                <w:szCs w:val="18"/>
                <w:lang w:val="ru-RU"/>
              </w:rPr>
              <w:t xml:space="preserve"> класса опасности</w:t>
            </w:r>
          </w:p>
          <w:p w:rsidR="00930BE3" w:rsidRPr="00930BE3" w:rsidRDefault="00930BE3" w:rsidP="00654869">
            <w:pPr>
              <w:rPr>
                <w:color w:val="000000"/>
                <w:sz w:val="18"/>
                <w:szCs w:val="18"/>
                <w:lang w:val="ru-RU"/>
              </w:rPr>
            </w:pPr>
          </w:p>
          <w:p w:rsidR="00930BE3" w:rsidRDefault="00930BE3" w:rsidP="00654869">
            <w:pPr>
              <w:rPr>
                <w:color w:val="000000"/>
                <w:sz w:val="18"/>
                <w:szCs w:val="18"/>
                <w:lang w:val="ru-RU"/>
              </w:rPr>
            </w:pPr>
            <w:proofErr w:type="gramStart"/>
            <w:r w:rsidRPr="002605FC">
              <w:rPr>
                <w:color w:val="000000"/>
                <w:sz w:val="18"/>
                <w:szCs w:val="18"/>
                <w:lang w:val="en-US"/>
              </w:rPr>
              <w:t>copies</w:t>
            </w:r>
            <w:proofErr w:type="gramEnd"/>
            <w:r w:rsidRPr="002605FC">
              <w:rPr>
                <w:color w:val="000000"/>
                <w:sz w:val="18"/>
                <w:szCs w:val="18"/>
                <w:lang w:val="en-US"/>
              </w:rPr>
              <w:t xml:space="preserve"> of documents evidencing that the individuals dealing with I - IV class waste have proper work skills and certificates.</w:t>
            </w:r>
          </w:p>
          <w:p w:rsidR="00FF0BD3" w:rsidRPr="00FF0BD3" w:rsidRDefault="00FF0BD3" w:rsidP="00654869">
            <w:pPr>
              <w:rPr>
                <w:color w:val="000000"/>
                <w:sz w:val="18"/>
                <w:szCs w:val="18"/>
                <w:lang w:val="ru-RU"/>
              </w:rPr>
            </w:pPr>
          </w:p>
        </w:tc>
        <w:tc>
          <w:tcPr>
            <w:tcW w:w="1766" w:type="dxa"/>
            <w:tcBorders>
              <w:top w:val="single" w:sz="4" w:space="0" w:color="auto"/>
              <w:left w:val="single" w:sz="4" w:space="0" w:color="auto"/>
              <w:bottom w:val="single" w:sz="4" w:space="0" w:color="auto"/>
              <w:right w:val="single" w:sz="4" w:space="0" w:color="auto"/>
            </w:tcBorders>
            <w:noWrap/>
            <w:vAlign w:val="bottom"/>
          </w:tcPr>
          <w:p w:rsidR="00930BE3" w:rsidRPr="002605FC" w:rsidRDefault="00930BE3" w:rsidP="00654869">
            <w:pPr>
              <w:rPr>
                <w:color w:val="000000"/>
                <w:sz w:val="18"/>
                <w:szCs w:val="18"/>
                <w:lang w:val="en-US"/>
              </w:rPr>
            </w:pPr>
          </w:p>
        </w:tc>
      </w:tr>
      <w:tr w:rsidR="00930BE3" w:rsidRPr="00325CFA" w:rsidTr="00FF0BD3">
        <w:trPr>
          <w:gridAfter w:val="1"/>
          <w:wAfter w:w="27" w:type="dxa"/>
          <w:trHeight w:val="1867"/>
        </w:trPr>
        <w:tc>
          <w:tcPr>
            <w:tcW w:w="440" w:type="dxa"/>
            <w:tcBorders>
              <w:top w:val="single" w:sz="4" w:space="0" w:color="auto"/>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14</w:t>
            </w:r>
          </w:p>
        </w:tc>
        <w:tc>
          <w:tcPr>
            <w:tcW w:w="7535" w:type="dxa"/>
            <w:tcBorders>
              <w:top w:val="single" w:sz="4" w:space="0" w:color="auto"/>
              <w:left w:val="single" w:sz="4" w:space="0" w:color="auto"/>
              <w:bottom w:val="single" w:sz="4" w:space="0" w:color="auto"/>
              <w:right w:val="single" w:sz="4" w:space="0" w:color="auto"/>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 xml:space="preserve">Предоставьте копии документов о назначении лиц, ответственных  за проведение радиационного контроля лома и отходов черных и цветных металлов, утвержденных руководителем организации  в соответствии с требованиями Правил обращения с ломом черных и цветных металлов. </w:t>
            </w:r>
          </w:p>
          <w:p w:rsidR="00930BE3" w:rsidRPr="00930BE3" w:rsidRDefault="00930BE3" w:rsidP="00654869">
            <w:pPr>
              <w:rPr>
                <w:color w:val="000000"/>
                <w:sz w:val="18"/>
                <w:szCs w:val="18"/>
                <w:lang w:val="ru-RU"/>
              </w:rPr>
            </w:pPr>
          </w:p>
          <w:p w:rsidR="00930BE3" w:rsidRDefault="00930BE3" w:rsidP="00654869">
            <w:pPr>
              <w:rPr>
                <w:color w:val="000000"/>
                <w:sz w:val="18"/>
                <w:szCs w:val="18"/>
                <w:lang w:val="ru-RU"/>
              </w:rPr>
            </w:pPr>
            <w:r w:rsidRPr="002605FC">
              <w:rPr>
                <w:color w:val="000000"/>
                <w:sz w:val="18"/>
                <w:szCs w:val="18"/>
                <w:lang w:val="en-US"/>
              </w:rPr>
              <w:t>Provide copies of documents evidencing appointment of persons in charge of radiation control of ferrous/ nonferrous scrap and waste approved by the bidder's CEO in accordance with the Rules of ferrous scrap handling and Rules of nonferrous scrap handling.</w:t>
            </w:r>
          </w:p>
          <w:p w:rsidR="00FF0BD3" w:rsidRPr="00FF0BD3" w:rsidRDefault="00FF0BD3" w:rsidP="00654869">
            <w:pPr>
              <w:rPr>
                <w:color w:val="000000"/>
                <w:sz w:val="18"/>
                <w:szCs w:val="18"/>
                <w:lang w:val="ru-RU"/>
              </w:rPr>
            </w:pP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997"/>
        </w:trPr>
        <w:tc>
          <w:tcPr>
            <w:tcW w:w="440" w:type="dxa"/>
            <w:tcBorders>
              <w:top w:val="single" w:sz="4" w:space="0" w:color="auto"/>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15</w:t>
            </w:r>
          </w:p>
        </w:tc>
        <w:tc>
          <w:tcPr>
            <w:tcW w:w="7535" w:type="dxa"/>
            <w:tcBorders>
              <w:top w:val="single" w:sz="4" w:space="0" w:color="auto"/>
              <w:left w:val="single" w:sz="4" w:space="0" w:color="auto"/>
              <w:bottom w:val="single" w:sz="4" w:space="0" w:color="auto"/>
              <w:right w:val="single" w:sz="4" w:space="0" w:color="auto"/>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Предоставьте копии документов о назначении лиц, ответственных  за проведение контроля лома и отходов на взрывобезопасность, утвержденных руководителем организации в соответствии с требованиями Правил обращения с ломом черных и цветныхметаллов.</w:t>
            </w:r>
          </w:p>
          <w:p w:rsidR="00930BE3" w:rsidRPr="00930BE3" w:rsidRDefault="00930BE3" w:rsidP="00654869">
            <w:pPr>
              <w:rPr>
                <w:color w:val="000000"/>
                <w:sz w:val="18"/>
                <w:szCs w:val="18"/>
                <w:lang w:val="ru-RU"/>
              </w:rPr>
            </w:pPr>
          </w:p>
          <w:p w:rsidR="00930BE3" w:rsidRDefault="00930BE3" w:rsidP="00654869">
            <w:pPr>
              <w:rPr>
                <w:color w:val="000000"/>
                <w:sz w:val="18"/>
                <w:szCs w:val="18"/>
                <w:lang w:val="ru-RU"/>
              </w:rPr>
            </w:pPr>
            <w:r w:rsidRPr="002605FC">
              <w:rPr>
                <w:color w:val="000000"/>
                <w:sz w:val="18"/>
                <w:szCs w:val="18"/>
                <w:lang w:val="en-US"/>
              </w:rPr>
              <w:t>Provide copies of documents evidencing appointment of persons in charge of explosion safety control of ferrous/ nonferrous scrap and waste approved by the bidder's CEO in accordance with the Rules of ferrous scrap handling and Rules of nonferrous scrap handling</w:t>
            </w:r>
            <w:r>
              <w:rPr>
                <w:color w:val="000000"/>
                <w:sz w:val="18"/>
                <w:szCs w:val="18"/>
                <w:lang w:val="en-US"/>
              </w:rPr>
              <w:t>.</w:t>
            </w:r>
          </w:p>
          <w:p w:rsidR="00FF0BD3" w:rsidRPr="00FF0BD3" w:rsidRDefault="00FF0BD3" w:rsidP="00654869">
            <w:pPr>
              <w:rPr>
                <w:color w:val="000000"/>
                <w:sz w:val="18"/>
                <w:szCs w:val="18"/>
                <w:lang w:val="ru-RU"/>
              </w:rPr>
            </w:pP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200"/>
        </w:trPr>
        <w:tc>
          <w:tcPr>
            <w:tcW w:w="440" w:type="dxa"/>
            <w:tcBorders>
              <w:top w:val="single" w:sz="4" w:space="0" w:color="auto"/>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16</w:t>
            </w:r>
          </w:p>
        </w:tc>
        <w:tc>
          <w:tcPr>
            <w:tcW w:w="7535" w:type="dxa"/>
            <w:tcBorders>
              <w:top w:val="single" w:sz="4" w:space="0" w:color="auto"/>
              <w:left w:val="single" w:sz="4" w:space="0" w:color="auto"/>
              <w:bottom w:val="single" w:sz="4" w:space="0" w:color="auto"/>
              <w:right w:val="single" w:sz="4" w:space="0" w:color="auto"/>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Предоставьте копии документов о назначении лица ответственного за прием лома и отходов черных и цветных металлов.</w:t>
            </w:r>
          </w:p>
          <w:p w:rsidR="00930BE3" w:rsidRPr="00930BE3" w:rsidRDefault="00930BE3" w:rsidP="00654869">
            <w:pPr>
              <w:rPr>
                <w:color w:val="000000"/>
                <w:sz w:val="18"/>
                <w:szCs w:val="18"/>
                <w:lang w:val="ru-RU"/>
              </w:rPr>
            </w:pPr>
          </w:p>
          <w:p w:rsidR="00930BE3" w:rsidRDefault="00930BE3" w:rsidP="00654869">
            <w:pPr>
              <w:rPr>
                <w:color w:val="000000"/>
                <w:sz w:val="18"/>
                <w:szCs w:val="18"/>
                <w:lang w:val="ru-RU"/>
              </w:rPr>
            </w:pPr>
            <w:r w:rsidRPr="002605FC">
              <w:rPr>
                <w:color w:val="000000"/>
                <w:sz w:val="18"/>
                <w:szCs w:val="18"/>
                <w:lang w:val="en-US"/>
              </w:rPr>
              <w:t>Provide copies of documents evidencing appointment of persons in charge of reception of ferrous and nonferrous scrap.</w:t>
            </w:r>
          </w:p>
          <w:p w:rsidR="00FF0BD3" w:rsidRPr="00FF0BD3" w:rsidRDefault="00FF0BD3" w:rsidP="00654869">
            <w:pPr>
              <w:rPr>
                <w:color w:val="000000"/>
                <w:sz w:val="18"/>
                <w:szCs w:val="18"/>
                <w:lang w:val="ru-RU"/>
              </w:rPr>
            </w:pP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143"/>
        </w:trPr>
        <w:tc>
          <w:tcPr>
            <w:tcW w:w="440" w:type="dxa"/>
            <w:tcBorders>
              <w:top w:val="single" w:sz="4" w:space="0" w:color="auto"/>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17</w:t>
            </w:r>
          </w:p>
        </w:tc>
        <w:tc>
          <w:tcPr>
            <w:tcW w:w="7535" w:type="dxa"/>
            <w:tcBorders>
              <w:top w:val="single" w:sz="4" w:space="0" w:color="auto"/>
              <w:left w:val="single" w:sz="4" w:space="0" w:color="auto"/>
              <w:bottom w:val="single" w:sz="4" w:space="0" w:color="auto"/>
              <w:right w:val="single" w:sz="4" w:space="0" w:color="auto"/>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 xml:space="preserve">Предоставьте копии документов о назначении ответственного лица за ведение учета лома и отходов черных и цветных металлов. </w:t>
            </w:r>
          </w:p>
          <w:p w:rsidR="00930BE3" w:rsidRPr="00930BE3" w:rsidRDefault="00930BE3" w:rsidP="00654869">
            <w:pPr>
              <w:rPr>
                <w:color w:val="000000"/>
                <w:sz w:val="18"/>
                <w:szCs w:val="18"/>
                <w:lang w:val="ru-RU"/>
              </w:rPr>
            </w:pPr>
          </w:p>
          <w:p w:rsidR="00FF0BD3" w:rsidRDefault="00930BE3" w:rsidP="00654869">
            <w:pPr>
              <w:rPr>
                <w:color w:val="000000"/>
                <w:sz w:val="18"/>
                <w:szCs w:val="18"/>
                <w:lang w:val="ru-RU"/>
              </w:rPr>
            </w:pPr>
            <w:r w:rsidRPr="002605FC">
              <w:rPr>
                <w:color w:val="000000"/>
                <w:sz w:val="18"/>
                <w:szCs w:val="18"/>
                <w:lang w:val="en-US"/>
              </w:rPr>
              <w:t>Provide copies of documents evidencing appointment of persons in charge of keeping records on ferrous and nonferrous scrap</w:t>
            </w:r>
            <w:r>
              <w:rPr>
                <w:color w:val="000000"/>
                <w:sz w:val="18"/>
                <w:szCs w:val="18"/>
                <w:lang w:val="en-US"/>
              </w:rPr>
              <w:t>.</w:t>
            </w:r>
            <w:r w:rsidRPr="002605FC">
              <w:rPr>
                <w:color w:val="000000"/>
                <w:sz w:val="18"/>
                <w:szCs w:val="18"/>
                <w:lang w:val="en-US"/>
              </w:rPr>
              <w:t xml:space="preserve">  </w:t>
            </w:r>
          </w:p>
          <w:p w:rsidR="00930BE3" w:rsidRPr="002605FC" w:rsidRDefault="00930BE3" w:rsidP="00654869">
            <w:pPr>
              <w:rPr>
                <w:color w:val="000000"/>
                <w:sz w:val="18"/>
                <w:szCs w:val="18"/>
                <w:lang w:val="en-US"/>
              </w:rPr>
            </w:pPr>
            <w:r w:rsidRPr="002605FC">
              <w:rPr>
                <w:color w:val="000000"/>
                <w:sz w:val="18"/>
                <w:szCs w:val="18"/>
                <w:lang w:val="en-US"/>
              </w:rPr>
              <w:t xml:space="preserve">               </w:t>
            </w: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A06E9A" w:rsidTr="00654869">
        <w:trPr>
          <w:gridAfter w:val="1"/>
          <w:wAfter w:w="26" w:type="dxa"/>
          <w:trHeight w:val="306"/>
        </w:trPr>
        <w:tc>
          <w:tcPr>
            <w:tcW w:w="7976"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30BE3" w:rsidRPr="002605FC" w:rsidRDefault="00930BE3" w:rsidP="00654869">
            <w:pPr>
              <w:jc w:val="center"/>
              <w:rPr>
                <w:b/>
                <w:bCs/>
                <w:color w:val="000000"/>
                <w:sz w:val="18"/>
                <w:szCs w:val="18"/>
                <w:lang w:val="en-US"/>
              </w:rPr>
            </w:pPr>
            <w:r w:rsidRPr="002605FC">
              <w:rPr>
                <w:b/>
                <w:bCs/>
                <w:color w:val="000000"/>
                <w:sz w:val="18"/>
                <w:szCs w:val="18"/>
                <w:lang w:val="en-US"/>
              </w:rPr>
              <w:t>Процедуры</w:t>
            </w:r>
            <w:r>
              <w:rPr>
                <w:b/>
                <w:bCs/>
                <w:color w:val="000000"/>
                <w:sz w:val="18"/>
                <w:szCs w:val="18"/>
                <w:lang w:val="en-US"/>
              </w:rPr>
              <w:t>/ Procedures</w:t>
            </w:r>
          </w:p>
        </w:tc>
        <w:tc>
          <w:tcPr>
            <w:tcW w:w="1766"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112"/>
        </w:trPr>
        <w:tc>
          <w:tcPr>
            <w:tcW w:w="440" w:type="dxa"/>
            <w:tcBorders>
              <w:top w:val="single" w:sz="4" w:space="0" w:color="auto"/>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18</w:t>
            </w:r>
          </w:p>
        </w:tc>
        <w:tc>
          <w:tcPr>
            <w:tcW w:w="7535" w:type="dxa"/>
            <w:tcBorders>
              <w:top w:val="single" w:sz="4" w:space="0" w:color="auto"/>
              <w:left w:val="single" w:sz="4" w:space="0" w:color="auto"/>
              <w:bottom w:val="single" w:sz="4" w:space="0" w:color="auto"/>
              <w:right w:val="single" w:sz="4" w:space="0" w:color="auto"/>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Предоставьте копию инструкции о порядке проведения радиационного контроля лома и отходов черных и цветных металлов .</w:t>
            </w:r>
          </w:p>
          <w:p w:rsidR="00930BE3" w:rsidRPr="00930BE3" w:rsidRDefault="00930BE3" w:rsidP="00654869">
            <w:pPr>
              <w:rPr>
                <w:color w:val="000000"/>
                <w:sz w:val="18"/>
                <w:szCs w:val="18"/>
                <w:lang w:val="ru-RU"/>
              </w:rPr>
            </w:pPr>
          </w:p>
          <w:p w:rsidR="00930BE3" w:rsidRDefault="00930BE3" w:rsidP="00654869">
            <w:pPr>
              <w:rPr>
                <w:color w:val="000000"/>
                <w:sz w:val="18"/>
                <w:szCs w:val="18"/>
                <w:lang w:val="ru-RU"/>
              </w:rPr>
            </w:pPr>
            <w:r w:rsidRPr="002605FC">
              <w:rPr>
                <w:color w:val="000000"/>
                <w:sz w:val="18"/>
                <w:szCs w:val="18"/>
                <w:lang w:val="en-US"/>
              </w:rPr>
              <w:t>Provide a copy of the instruction on radiation control of ferrous/ nonferrous scrap and waste.</w:t>
            </w:r>
          </w:p>
          <w:p w:rsidR="00FF0BD3" w:rsidRPr="00FF0BD3" w:rsidRDefault="00FF0BD3" w:rsidP="00654869">
            <w:pPr>
              <w:rPr>
                <w:color w:val="000000"/>
                <w:sz w:val="18"/>
                <w:szCs w:val="18"/>
                <w:lang w:val="ru-RU"/>
              </w:rPr>
            </w:pP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149"/>
        </w:trPr>
        <w:tc>
          <w:tcPr>
            <w:tcW w:w="440" w:type="dxa"/>
            <w:tcBorders>
              <w:top w:val="single" w:sz="4" w:space="0" w:color="auto"/>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19</w:t>
            </w:r>
          </w:p>
        </w:tc>
        <w:tc>
          <w:tcPr>
            <w:tcW w:w="7535" w:type="dxa"/>
            <w:tcBorders>
              <w:top w:val="single" w:sz="4" w:space="0" w:color="auto"/>
              <w:left w:val="nil"/>
              <w:bottom w:val="single" w:sz="4" w:space="0" w:color="auto"/>
              <w:right w:val="nil"/>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Предоставьте копию инструкции о порядке проведения проверки  на взрывобезопасность лома и отходов черных и цветных металлов .</w:t>
            </w:r>
          </w:p>
          <w:p w:rsidR="00930BE3" w:rsidRPr="00930BE3" w:rsidRDefault="00930BE3" w:rsidP="00654869">
            <w:pPr>
              <w:rPr>
                <w:color w:val="000000"/>
                <w:sz w:val="18"/>
                <w:szCs w:val="18"/>
                <w:lang w:val="ru-RU"/>
              </w:rPr>
            </w:pPr>
          </w:p>
          <w:p w:rsidR="00930BE3" w:rsidRDefault="00930BE3" w:rsidP="00654869">
            <w:pPr>
              <w:rPr>
                <w:color w:val="000000"/>
                <w:sz w:val="18"/>
                <w:szCs w:val="18"/>
                <w:lang w:val="ru-RU"/>
              </w:rPr>
            </w:pPr>
            <w:r w:rsidRPr="002605FC">
              <w:rPr>
                <w:color w:val="000000"/>
                <w:sz w:val="18"/>
                <w:szCs w:val="18"/>
                <w:lang w:val="en-US"/>
              </w:rPr>
              <w:t>Provide a copy of the instruction on explosion safety control of ferrous/ nonferrous scrap and waste.</w:t>
            </w:r>
          </w:p>
          <w:p w:rsidR="00FF0BD3" w:rsidRPr="00FF0BD3" w:rsidRDefault="00FF0BD3" w:rsidP="00654869">
            <w:pPr>
              <w:rPr>
                <w:color w:val="000000"/>
                <w:sz w:val="18"/>
                <w:szCs w:val="18"/>
                <w:lang w:val="ru-RU"/>
              </w:rPr>
            </w:pP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1006"/>
        </w:trPr>
        <w:tc>
          <w:tcPr>
            <w:tcW w:w="440" w:type="dxa"/>
            <w:tcBorders>
              <w:top w:val="nil"/>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20</w:t>
            </w:r>
          </w:p>
        </w:tc>
        <w:tc>
          <w:tcPr>
            <w:tcW w:w="7535" w:type="dxa"/>
            <w:tcBorders>
              <w:top w:val="nil"/>
              <w:left w:val="nil"/>
              <w:bottom w:val="single" w:sz="4" w:space="0" w:color="auto"/>
              <w:right w:val="nil"/>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Предоставьте копию инструкции о порядке действий при обнаружении взрывоопасных предметов.</w:t>
            </w:r>
          </w:p>
          <w:p w:rsidR="00930BE3" w:rsidRPr="00930BE3" w:rsidRDefault="00930BE3" w:rsidP="00654869">
            <w:pPr>
              <w:rPr>
                <w:color w:val="000000"/>
                <w:sz w:val="18"/>
                <w:szCs w:val="18"/>
                <w:lang w:val="ru-RU"/>
              </w:rPr>
            </w:pPr>
          </w:p>
          <w:p w:rsidR="00930BE3" w:rsidRDefault="00930BE3" w:rsidP="00654869">
            <w:pPr>
              <w:rPr>
                <w:color w:val="000000"/>
                <w:sz w:val="18"/>
                <w:szCs w:val="18"/>
                <w:lang w:val="ru-RU"/>
              </w:rPr>
            </w:pPr>
            <w:r w:rsidRPr="002605FC">
              <w:rPr>
                <w:color w:val="000000"/>
                <w:sz w:val="18"/>
                <w:szCs w:val="18"/>
                <w:lang w:val="en-US"/>
              </w:rPr>
              <w:t>Provide a copy of the instructions on actions in case of detecting explosive objects.</w:t>
            </w:r>
          </w:p>
          <w:p w:rsidR="00FF0BD3" w:rsidRPr="00FF0BD3" w:rsidRDefault="00FF0BD3" w:rsidP="00654869">
            <w:pPr>
              <w:rPr>
                <w:color w:val="000000"/>
                <w:sz w:val="18"/>
                <w:szCs w:val="18"/>
                <w:lang w:val="ru-RU"/>
              </w:rPr>
            </w:pP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FF0BD3">
        <w:trPr>
          <w:gridAfter w:val="1"/>
          <w:wAfter w:w="27" w:type="dxa"/>
          <w:trHeight w:val="1137"/>
        </w:trPr>
        <w:tc>
          <w:tcPr>
            <w:tcW w:w="440" w:type="dxa"/>
            <w:tcBorders>
              <w:top w:val="nil"/>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21</w:t>
            </w:r>
          </w:p>
        </w:tc>
        <w:tc>
          <w:tcPr>
            <w:tcW w:w="7535" w:type="dxa"/>
            <w:tcBorders>
              <w:top w:val="nil"/>
              <w:left w:val="nil"/>
              <w:bottom w:val="single" w:sz="4" w:space="0" w:color="auto"/>
              <w:right w:val="nil"/>
            </w:tcBorders>
            <w:vAlign w:val="bottom"/>
            <w:hideMark/>
          </w:tcPr>
          <w:p w:rsidR="00930BE3" w:rsidRPr="00930BE3" w:rsidRDefault="00930BE3" w:rsidP="00654869">
            <w:pPr>
              <w:rPr>
                <w:color w:val="000000"/>
                <w:sz w:val="18"/>
                <w:szCs w:val="18"/>
                <w:lang w:val="ru-RU"/>
              </w:rPr>
            </w:pPr>
            <w:r w:rsidRPr="00930BE3">
              <w:rPr>
                <w:color w:val="000000"/>
                <w:sz w:val="18"/>
                <w:szCs w:val="18"/>
                <w:lang w:val="ru-RU"/>
              </w:rPr>
              <w:t>Предоставьте копию инструкции о порядке действий при обнаружении радиоактивных лома и отходов черныхи цветных металлов.</w:t>
            </w:r>
          </w:p>
          <w:p w:rsidR="00930BE3" w:rsidRPr="00930BE3" w:rsidRDefault="00930BE3" w:rsidP="00654869">
            <w:pPr>
              <w:rPr>
                <w:color w:val="000000"/>
                <w:sz w:val="18"/>
                <w:szCs w:val="18"/>
                <w:lang w:val="ru-RU"/>
              </w:rPr>
            </w:pPr>
          </w:p>
          <w:p w:rsidR="00930BE3" w:rsidRDefault="00930BE3" w:rsidP="00654869">
            <w:pPr>
              <w:rPr>
                <w:color w:val="000000"/>
                <w:sz w:val="18"/>
                <w:szCs w:val="18"/>
                <w:lang w:val="ru-RU"/>
              </w:rPr>
            </w:pPr>
            <w:r w:rsidRPr="002605FC">
              <w:rPr>
                <w:color w:val="000000"/>
                <w:sz w:val="18"/>
                <w:szCs w:val="18"/>
                <w:lang w:val="en-US"/>
              </w:rPr>
              <w:t>Provide a copy of the instructions on actions in case of detecting radioactive ferrous/ nonferrous scrap and waste.</w:t>
            </w:r>
          </w:p>
          <w:p w:rsidR="00FF0BD3" w:rsidRPr="00FF0BD3" w:rsidRDefault="00FF0BD3" w:rsidP="00654869">
            <w:pPr>
              <w:rPr>
                <w:color w:val="000000"/>
                <w:sz w:val="18"/>
                <w:szCs w:val="18"/>
                <w:lang w:val="ru-RU"/>
              </w:rPr>
            </w:pP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FF0BD3">
        <w:trPr>
          <w:gridAfter w:val="1"/>
          <w:wAfter w:w="27" w:type="dxa"/>
          <w:trHeight w:val="1436"/>
        </w:trPr>
        <w:tc>
          <w:tcPr>
            <w:tcW w:w="440" w:type="dxa"/>
            <w:tcBorders>
              <w:top w:val="single" w:sz="4" w:space="0" w:color="auto"/>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lastRenderedPageBreak/>
              <w:t>22</w:t>
            </w:r>
          </w:p>
        </w:tc>
        <w:tc>
          <w:tcPr>
            <w:tcW w:w="7535" w:type="dxa"/>
            <w:tcBorders>
              <w:top w:val="single" w:sz="4" w:space="0" w:color="auto"/>
              <w:left w:val="single" w:sz="4" w:space="0" w:color="auto"/>
              <w:bottom w:val="single" w:sz="4" w:space="0" w:color="auto"/>
              <w:right w:val="single" w:sz="4" w:space="0" w:color="auto"/>
            </w:tcBorders>
            <w:vAlign w:val="bottom"/>
            <w:hideMark/>
          </w:tcPr>
          <w:p w:rsidR="00930BE3" w:rsidRPr="002605FC" w:rsidRDefault="00930BE3" w:rsidP="00654869">
            <w:pPr>
              <w:rPr>
                <w:color w:val="000000"/>
                <w:sz w:val="18"/>
                <w:szCs w:val="18"/>
                <w:lang w:val="en-US"/>
              </w:rPr>
            </w:pPr>
            <w:r w:rsidRPr="00930BE3">
              <w:rPr>
                <w:color w:val="000000"/>
                <w:sz w:val="18"/>
                <w:szCs w:val="18"/>
                <w:lang w:val="ru-RU"/>
              </w:rPr>
              <w:t xml:space="preserve">Есть Имеется ли у Вас книга учета приемосдаточных актов лома и отходов черных и цветныхметаллов? </w:t>
            </w:r>
            <w:proofErr w:type="spellStart"/>
            <w:r w:rsidRPr="002605FC">
              <w:rPr>
                <w:color w:val="000000"/>
                <w:sz w:val="18"/>
                <w:szCs w:val="18"/>
              </w:rPr>
              <w:t>Предоставьте</w:t>
            </w:r>
            <w:proofErr w:type="spellEnd"/>
            <w:r w:rsidRPr="002605FC">
              <w:rPr>
                <w:color w:val="000000"/>
                <w:sz w:val="18"/>
                <w:szCs w:val="18"/>
                <w:lang w:val="en-US"/>
              </w:rPr>
              <w:t xml:space="preserve"> </w:t>
            </w:r>
            <w:proofErr w:type="spellStart"/>
            <w:r w:rsidRPr="002605FC">
              <w:rPr>
                <w:color w:val="000000"/>
                <w:sz w:val="18"/>
                <w:szCs w:val="18"/>
              </w:rPr>
              <w:t>копию</w:t>
            </w:r>
            <w:proofErr w:type="spellEnd"/>
            <w:r w:rsidRPr="002605FC">
              <w:rPr>
                <w:color w:val="000000"/>
                <w:sz w:val="18"/>
                <w:szCs w:val="18"/>
                <w:lang w:val="en-US"/>
              </w:rPr>
              <w:t xml:space="preserve"> </w:t>
            </w:r>
            <w:proofErr w:type="spellStart"/>
            <w:r w:rsidRPr="002605FC">
              <w:rPr>
                <w:color w:val="000000"/>
                <w:sz w:val="18"/>
                <w:szCs w:val="18"/>
              </w:rPr>
              <w:t>первых</w:t>
            </w:r>
            <w:proofErr w:type="spellEnd"/>
            <w:r w:rsidRPr="002605FC">
              <w:rPr>
                <w:color w:val="000000"/>
                <w:sz w:val="18"/>
                <w:szCs w:val="18"/>
                <w:lang w:val="en-US"/>
              </w:rPr>
              <w:t xml:space="preserve"> </w:t>
            </w:r>
            <w:proofErr w:type="spellStart"/>
            <w:r w:rsidRPr="002605FC">
              <w:rPr>
                <w:color w:val="000000"/>
                <w:sz w:val="18"/>
                <w:szCs w:val="18"/>
              </w:rPr>
              <w:t>страниц</w:t>
            </w:r>
            <w:proofErr w:type="spellEnd"/>
            <w:r w:rsidRPr="002605FC">
              <w:rPr>
                <w:color w:val="000000"/>
                <w:sz w:val="18"/>
                <w:szCs w:val="18"/>
                <w:lang w:val="en-US"/>
              </w:rPr>
              <w:t xml:space="preserve"> </w:t>
            </w:r>
            <w:r w:rsidRPr="002605FC">
              <w:rPr>
                <w:color w:val="000000"/>
                <w:sz w:val="18"/>
                <w:szCs w:val="18"/>
              </w:rPr>
              <w:t>и</w:t>
            </w:r>
            <w:r w:rsidRPr="002605FC">
              <w:rPr>
                <w:color w:val="000000"/>
                <w:sz w:val="18"/>
                <w:szCs w:val="18"/>
                <w:lang w:val="en-US"/>
              </w:rPr>
              <w:t xml:space="preserve"> </w:t>
            </w:r>
            <w:proofErr w:type="spellStart"/>
            <w:r w:rsidRPr="002605FC">
              <w:rPr>
                <w:color w:val="000000"/>
                <w:sz w:val="18"/>
                <w:szCs w:val="18"/>
              </w:rPr>
              <w:t>выборочно</w:t>
            </w:r>
            <w:proofErr w:type="spellEnd"/>
            <w:r w:rsidRPr="002605FC">
              <w:rPr>
                <w:color w:val="000000"/>
                <w:sz w:val="18"/>
                <w:szCs w:val="18"/>
                <w:lang w:val="en-US"/>
              </w:rPr>
              <w:t xml:space="preserve"> </w:t>
            </w:r>
            <w:proofErr w:type="spellStart"/>
            <w:r w:rsidRPr="002605FC">
              <w:rPr>
                <w:color w:val="000000"/>
                <w:sz w:val="18"/>
                <w:szCs w:val="18"/>
              </w:rPr>
              <w:t>нескольких</w:t>
            </w:r>
            <w:proofErr w:type="spellEnd"/>
            <w:r w:rsidRPr="002605FC">
              <w:rPr>
                <w:color w:val="000000"/>
                <w:sz w:val="18"/>
                <w:szCs w:val="18"/>
                <w:lang w:val="en-US"/>
              </w:rPr>
              <w:t xml:space="preserve"> </w:t>
            </w:r>
            <w:proofErr w:type="spellStart"/>
            <w:r w:rsidRPr="002605FC">
              <w:rPr>
                <w:color w:val="000000"/>
                <w:sz w:val="18"/>
                <w:szCs w:val="18"/>
              </w:rPr>
              <w:t>страниц</w:t>
            </w:r>
            <w:proofErr w:type="spellEnd"/>
            <w:r w:rsidRPr="002605FC">
              <w:rPr>
                <w:color w:val="000000"/>
                <w:sz w:val="18"/>
                <w:szCs w:val="18"/>
                <w:lang w:val="en-US"/>
              </w:rPr>
              <w:t>.</w:t>
            </w:r>
          </w:p>
          <w:p w:rsidR="00930BE3" w:rsidRPr="002605FC" w:rsidRDefault="00930BE3" w:rsidP="00654869">
            <w:pPr>
              <w:rPr>
                <w:color w:val="000000"/>
                <w:sz w:val="18"/>
                <w:szCs w:val="18"/>
                <w:lang w:val="en-US"/>
              </w:rPr>
            </w:pPr>
          </w:p>
          <w:p w:rsidR="00930BE3" w:rsidRDefault="00930BE3" w:rsidP="00654869">
            <w:pPr>
              <w:rPr>
                <w:color w:val="000000"/>
                <w:sz w:val="18"/>
                <w:szCs w:val="18"/>
                <w:lang w:val="ru-RU"/>
              </w:rPr>
            </w:pPr>
            <w:r w:rsidRPr="002605FC">
              <w:rPr>
                <w:color w:val="000000"/>
                <w:sz w:val="18"/>
                <w:szCs w:val="18"/>
                <w:lang w:val="en-US"/>
              </w:rPr>
              <w:t>Does the bidder have ferrous/nonferrous scrap and waste acceptance certificates records book? Provide a copy of the first several pages and of several other selected pages.</w:t>
            </w:r>
          </w:p>
          <w:p w:rsidR="00FF0BD3" w:rsidRPr="00FF0BD3" w:rsidRDefault="00FF0BD3" w:rsidP="00654869">
            <w:pPr>
              <w:rPr>
                <w:color w:val="000000"/>
                <w:sz w:val="18"/>
                <w:szCs w:val="18"/>
                <w:lang w:val="ru-RU"/>
              </w:rPr>
            </w:pP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FF0BD3">
        <w:trPr>
          <w:gridAfter w:val="1"/>
          <w:wAfter w:w="27" w:type="dxa"/>
          <w:trHeight w:val="917"/>
        </w:trPr>
        <w:tc>
          <w:tcPr>
            <w:tcW w:w="440" w:type="dxa"/>
            <w:tcBorders>
              <w:top w:val="single" w:sz="4" w:space="0" w:color="auto"/>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23</w:t>
            </w:r>
          </w:p>
        </w:tc>
        <w:tc>
          <w:tcPr>
            <w:tcW w:w="7535" w:type="dxa"/>
            <w:tcBorders>
              <w:top w:val="single" w:sz="4" w:space="0" w:color="auto"/>
              <w:left w:val="nil"/>
              <w:bottom w:val="single" w:sz="4" w:space="0" w:color="auto"/>
              <w:right w:val="nil"/>
            </w:tcBorders>
            <w:vAlign w:val="bottom"/>
            <w:hideMark/>
          </w:tcPr>
          <w:p w:rsidR="00930BE3" w:rsidRPr="002605FC" w:rsidRDefault="00930BE3" w:rsidP="00654869">
            <w:pPr>
              <w:rPr>
                <w:color w:val="000000"/>
                <w:sz w:val="18"/>
                <w:szCs w:val="18"/>
                <w:lang w:val="en-US"/>
              </w:rPr>
            </w:pPr>
            <w:r w:rsidRPr="00930BE3">
              <w:rPr>
                <w:color w:val="000000"/>
                <w:sz w:val="18"/>
                <w:szCs w:val="18"/>
                <w:lang w:val="ru-RU"/>
              </w:rPr>
              <w:t xml:space="preserve">Имеется ли у Вас журнал регистрации отчуждаемых лома и отходов черных и цветных металлов? </w:t>
            </w:r>
            <w:proofErr w:type="spellStart"/>
            <w:r w:rsidRPr="002605FC">
              <w:rPr>
                <w:color w:val="000000"/>
                <w:sz w:val="18"/>
                <w:szCs w:val="18"/>
              </w:rPr>
              <w:t>Предоставьте</w:t>
            </w:r>
            <w:proofErr w:type="spellEnd"/>
            <w:r w:rsidRPr="002605FC">
              <w:rPr>
                <w:color w:val="000000"/>
                <w:sz w:val="18"/>
                <w:szCs w:val="18"/>
                <w:lang w:val="en-US"/>
              </w:rPr>
              <w:t xml:space="preserve"> </w:t>
            </w:r>
            <w:proofErr w:type="spellStart"/>
            <w:r w:rsidRPr="002605FC">
              <w:rPr>
                <w:color w:val="000000"/>
                <w:sz w:val="18"/>
                <w:szCs w:val="18"/>
              </w:rPr>
              <w:t>копию</w:t>
            </w:r>
            <w:proofErr w:type="spellEnd"/>
            <w:r w:rsidRPr="002605FC">
              <w:rPr>
                <w:color w:val="000000"/>
                <w:sz w:val="18"/>
                <w:szCs w:val="18"/>
                <w:lang w:val="en-US"/>
              </w:rPr>
              <w:t xml:space="preserve"> </w:t>
            </w:r>
            <w:proofErr w:type="spellStart"/>
            <w:r w:rsidRPr="002605FC">
              <w:rPr>
                <w:color w:val="000000"/>
                <w:sz w:val="18"/>
                <w:szCs w:val="18"/>
              </w:rPr>
              <w:t>первых</w:t>
            </w:r>
            <w:proofErr w:type="spellEnd"/>
            <w:r w:rsidRPr="002605FC">
              <w:rPr>
                <w:color w:val="000000"/>
                <w:sz w:val="18"/>
                <w:szCs w:val="18"/>
                <w:lang w:val="en-US"/>
              </w:rPr>
              <w:t xml:space="preserve"> </w:t>
            </w:r>
            <w:proofErr w:type="spellStart"/>
            <w:r w:rsidRPr="002605FC">
              <w:rPr>
                <w:color w:val="000000"/>
                <w:sz w:val="18"/>
                <w:szCs w:val="18"/>
              </w:rPr>
              <w:t>страниц</w:t>
            </w:r>
            <w:proofErr w:type="spellEnd"/>
            <w:r w:rsidRPr="002605FC">
              <w:rPr>
                <w:color w:val="000000"/>
                <w:sz w:val="18"/>
                <w:szCs w:val="18"/>
                <w:lang w:val="en-US"/>
              </w:rPr>
              <w:t xml:space="preserve"> </w:t>
            </w:r>
            <w:proofErr w:type="spellStart"/>
            <w:r w:rsidRPr="002605FC">
              <w:rPr>
                <w:color w:val="000000"/>
                <w:sz w:val="18"/>
                <w:szCs w:val="18"/>
              </w:rPr>
              <w:t>журнала</w:t>
            </w:r>
            <w:proofErr w:type="spellEnd"/>
            <w:r w:rsidRPr="002605FC">
              <w:rPr>
                <w:color w:val="000000"/>
                <w:sz w:val="18"/>
                <w:szCs w:val="18"/>
                <w:lang w:val="en-US"/>
              </w:rPr>
              <w:t xml:space="preserve"> </w:t>
            </w:r>
            <w:r w:rsidRPr="002605FC">
              <w:rPr>
                <w:color w:val="000000"/>
                <w:sz w:val="18"/>
                <w:szCs w:val="18"/>
              </w:rPr>
              <w:t>и</w:t>
            </w:r>
            <w:r w:rsidRPr="002605FC">
              <w:rPr>
                <w:color w:val="000000"/>
                <w:sz w:val="18"/>
                <w:szCs w:val="18"/>
                <w:lang w:val="en-US"/>
              </w:rPr>
              <w:t xml:space="preserve"> </w:t>
            </w:r>
            <w:proofErr w:type="spellStart"/>
            <w:r w:rsidRPr="002605FC">
              <w:rPr>
                <w:color w:val="000000"/>
                <w:sz w:val="18"/>
                <w:szCs w:val="18"/>
              </w:rPr>
              <w:t>выборочно</w:t>
            </w:r>
            <w:proofErr w:type="spellEnd"/>
            <w:r w:rsidRPr="002605FC">
              <w:rPr>
                <w:color w:val="000000"/>
                <w:sz w:val="18"/>
                <w:szCs w:val="18"/>
                <w:lang w:val="en-US"/>
              </w:rPr>
              <w:t xml:space="preserve"> </w:t>
            </w:r>
            <w:proofErr w:type="spellStart"/>
            <w:r w:rsidRPr="002605FC">
              <w:rPr>
                <w:color w:val="000000"/>
                <w:sz w:val="18"/>
                <w:szCs w:val="18"/>
              </w:rPr>
              <w:t>нескольких</w:t>
            </w:r>
            <w:proofErr w:type="spellEnd"/>
            <w:r w:rsidRPr="002605FC">
              <w:rPr>
                <w:color w:val="000000"/>
                <w:sz w:val="18"/>
                <w:szCs w:val="18"/>
                <w:lang w:val="en-US"/>
              </w:rPr>
              <w:t xml:space="preserve"> </w:t>
            </w:r>
            <w:proofErr w:type="spellStart"/>
            <w:r w:rsidRPr="002605FC">
              <w:rPr>
                <w:color w:val="000000"/>
                <w:sz w:val="18"/>
                <w:szCs w:val="18"/>
              </w:rPr>
              <w:t>страниц</w:t>
            </w:r>
            <w:proofErr w:type="spellEnd"/>
            <w:r w:rsidRPr="002605FC">
              <w:rPr>
                <w:color w:val="000000"/>
                <w:sz w:val="18"/>
                <w:szCs w:val="18"/>
                <w:lang w:val="en-US"/>
              </w:rPr>
              <w:t>.</w:t>
            </w:r>
          </w:p>
          <w:p w:rsidR="00930BE3" w:rsidRPr="002605FC" w:rsidRDefault="00930BE3" w:rsidP="00654869">
            <w:pPr>
              <w:rPr>
                <w:color w:val="000000"/>
                <w:sz w:val="18"/>
                <w:szCs w:val="18"/>
                <w:lang w:val="en-US"/>
              </w:rPr>
            </w:pPr>
          </w:p>
          <w:p w:rsidR="00930BE3" w:rsidRDefault="00930BE3" w:rsidP="00654869">
            <w:pPr>
              <w:rPr>
                <w:color w:val="000000"/>
                <w:sz w:val="18"/>
                <w:szCs w:val="18"/>
                <w:lang w:val="ru-RU"/>
              </w:rPr>
            </w:pPr>
            <w:r w:rsidRPr="002605FC">
              <w:rPr>
                <w:color w:val="000000"/>
                <w:sz w:val="18"/>
                <w:szCs w:val="18"/>
                <w:lang w:val="en-US"/>
              </w:rPr>
              <w:t>Does the bidder have log for registration of disposed ferrous/ nonferrous scrap and waste? Provide a copy of the first several pages and of several other selected pages.</w:t>
            </w:r>
          </w:p>
          <w:p w:rsidR="00FF0BD3" w:rsidRPr="00FF0BD3" w:rsidRDefault="00FF0BD3" w:rsidP="00654869">
            <w:pPr>
              <w:rPr>
                <w:color w:val="000000"/>
                <w:sz w:val="18"/>
                <w:szCs w:val="18"/>
                <w:lang w:val="ru-RU"/>
              </w:rPr>
            </w:pPr>
          </w:p>
        </w:tc>
        <w:tc>
          <w:tcPr>
            <w:tcW w:w="1766" w:type="dxa"/>
            <w:tcBorders>
              <w:top w:val="single" w:sz="4" w:space="0" w:color="auto"/>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r w:rsidR="00930BE3" w:rsidRPr="00325CFA" w:rsidTr="00654869">
        <w:trPr>
          <w:gridAfter w:val="1"/>
          <w:wAfter w:w="27" w:type="dxa"/>
          <w:trHeight w:val="917"/>
        </w:trPr>
        <w:tc>
          <w:tcPr>
            <w:tcW w:w="440" w:type="dxa"/>
            <w:tcBorders>
              <w:top w:val="nil"/>
              <w:left w:val="single" w:sz="4" w:space="0" w:color="auto"/>
              <w:bottom w:val="single" w:sz="4" w:space="0" w:color="auto"/>
              <w:right w:val="single" w:sz="4" w:space="0" w:color="auto"/>
            </w:tcBorders>
            <w:noWrap/>
            <w:vAlign w:val="center"/>
            <w:hideMark/>
          </w:tcPr>
          <w:p w:rsidR="00930BE3" w:rsidRPr="002605FC" w:rsidRDefault="00930BE3" w:rsidP="00654869">
            <w:pPr>
              <w:jc w:val="center"/>
              <w:rPr>
                <w:color w:val="000000"/>
                <w:sz w:val="18"/>
                <w:szCs w:val="18"/>
                <w:lang w:val="en-US"/>
              </w:rPr>
            </w:pPr>
            <w:r>
              <w:rPr>
                <w:color w:val="000000"/>
                <w:sz w:val="18"/>
                <w:szCs w:val="18"/>
                <w:lang w:val="en-US"/>
              </w:rPr>
              <w:t>24</w:t>
            </w:r>
          </w:p>
        </w:tc>
        <w:tc>
          <w:tcPr>
            <w:tcW w:w="7535" w:type="dxa"/>
            <w:tcBorders>
              <w:top w:val="nil"/>
              <w:left w:val="nil"/>
              <w:bottom w:val="single" w:sz="4" w:space="0" w:color="auto"/>
              <w:right w:val="nil"/>
            </w:tcBorders>
            <w:vAlign w:val="bottom"/>
            <w:hideMark/>
          </w:tcPr>
          <w:p w:rsidR="00930BE3" w:rsidRPr="002605FC" w:rsidRDefault="00930BE3" w:rsidP="00654869">
            <w:pPr>
              <w:rPr>
                <w:color w:val="000000"/>
                <w:sz w:val="18"/>
                <w:szCs w:val="18"/>
                <w:lang w:val="en-US"/>
              </w:rPr>
            </w:pPr>
            <w:r w:rsidRPr="00930BE3">
              <w:rPr>
                <w:color w:val="000000"/>
                <w:sz w:val="18"/>
                <w:szCs w:val="18"/>
                <w:lang w:val="ru-RU"/>
              </w:rPr>
              <w:t xml:space="preserve">Имеется ли у Вас журнал регистрации отгруженных лома и отходов черных и цветных металлов? </w:t>
            </w:r>
            <w:proofErr w:type="spellStart"/>
            <w:r w:rsidRPr="002605FC">
              <w:rPr>
                <w:color w:val="000000"/>
                <w:sz w:val="18"/>
                <w:szCs w:val="18"/>
              </w:rPr>
              <w:t>Предоставьте</w:t>
            </w:r>
            <w:proofErr w:type="spellEnd"/>
            <w:r w:rsidRPr="002605FC">
              <w:rPr>
                <w:color w:val="000000"/>
                <w:sz w:val="18"/>
                <w:szCs w:val="18"/>
                <w:lang w:val="en-US"/>
              </w:rPr>
              <w:t xml:space="preserve"> </w:t>
            </w:r>
            <w:proofErr w:type="spellStart"/>
            <w:r w:rsidRPr="002605FC">
              <w:rPr>
                <w:color w:val="000000"/>
                <w:sz w:val="18"/>
                <w:szCs w:val="18"/>
              </w:rPr>
              <w:t>копию</w:t>
            </w:r>
            <w:proofErr w:type="spellEnd"/>
            <w:r w:rsidRPr="002605FC">
              <w:rPr>
                <w:color w:val="000000"/>
                <w:sz w:val="18"/>
                <w:szCs w:val="18"/>
                <w:lang w:val="en-US"/>
              </w:rPr>
              <w:t xml:space="preserve"> </w:t>
            </w:r>
            <w:proofErr w:type="spellStart"/>
            <w:r w:rsidRPr="002605FC">
              <w:rPr>
                <w:color w:val="000000"/>
                <w:sz w:val="18"/>
                <w:szCs w:val="18"/>
              </w:rPr>
              <w:t>первых</w:t>
            </w:r>
            <w:proofErr w:type="spellEnd"/>
            <w:r w:rsidRPr="002605FC">
              <w:rPr>
                <w:color w:val="000000"/>
                <w:sz w:val="18"/>
                <w:szCs w:val="18"/>
                <w:lang w:val="en-US"/>
              </w:rPr>
              <w:t xml:space="preserve"> </w:t>
            </w:r>
            <w:proofErr w:type="spellStart"/>
            <w:r w:rsidRPr="002605FC">
              <w:rPr>
                <w:color w:val="000000"/>
                <w:sz w:val="18"/>
                <w:szCs w:val="18"/>
              </w:rPr>
              <w:t>страниц</w:t>
            </w:r>
            <w:proofErr w:type="spellEnd"/>
            <w:r w:rsidRPr="002605FC">
              <w:rPr>
                <w:color w:val="000000"/>
                <w:sz w:val="18"/>
                <w:szCs w:val="18"/>
                <w:lang w:val="en-US"/>
              </w:rPr>
              <w:t xml:space="preserve"> </w:t>
            </w:r>
            <w:proofErr w:type="spellStart"/>
            <w:r w:rsidRPr="002605FC">
              <w:rPr>
                <w:color w:val="000000"/>
                <w:sz w:val="18"/>
                <w:szCs w:val="18"/>
              </w:rPr>
              <w:t>журнала</w:t>
            </w:r>
            <w:proofErr w:type="spellEnd"/>
            <w:r w:rsidRPr="002605FC">
              <w:rPr>
                <w:color w:val="000000"/>
                <w:sz w:val="18"/>
                <w:szCs w:val="18"/>
                <w:lang w:val="en-US"/>
              </w:rPr>
              <w:t xml:space="preserve"> </w:t>
            </w:r>
            <w:r w:rsidRPr="002605FC">
              <w:rPr>
                <w:color w:val="000000"/>
                <w:sz w:val="18"/>
                <w:szCs w:val="18"/>
              </w:rPr>
              <w:t>и</w:t>
            </w:r>
            <w:r w:rsidRPr="002605FC">
              <w:rPr>
                <w:color w:val="000000"/>
                <w:sz w:val="18"/>
                <w:szCs w:val="18"/>
                <w:lang w:val="en-US"/>
              </w:rPr>
              <w:t xml:space="preserve"> </w:t>
            </w:r>
            <w:proofErr w:type="spellStart"/>
            <w:r w:rsidRPr="002605FC">
              <w:rPr>
                <w:color w:val="000000"/>
                <w:sz w:val="18"/>
                <w:szCs w:val="18"/>
              </w:rPr>
              <w:t>выборочно</w:t>
            </w:r>
            <w:proofErr w:type="spellEnd"/>
            <w:r w:rsidRPr="002605FC">
              <w:rPr>
                <w:color w:val="000000"/>
                <w:sz w:val="18"/>
                <w:szCs w:val="18"/>
                <w:lang w:val="en-US"/>
              </w:rPr>
              <w:t xml:space="preserve"> </w:t>
            </w:r>
            <w:proofErr w:type="spellStart"/>
            <w:r w:rsidRPr="002605FC">
              <w:rPr>
                <w:color w:val="000000"/>
                <w:sz w:val="18"/>
                <w:szCs w:val="18"/>
              </w:rPr>
              <w:t>нескольких</w:t>
            </w:r>
            <w:proofErr w:type="spellEnd"/>
            <w:r w:rsidRPr="002605FC">
              <w:rPr>
                <w:color w:val="000000"/>
                <w:sz w:val="18"/>
                <w:szCs w:val="18"/>
                <w:lang w:val="en-US"/>
              </w:rPr>
              <w:t xml:space="preserve"> </w:t>
            </w:r>
            <w:proofErr w:type="spellStart"/>
            <w:r w:rsidRPr="002605FC">
              <w:rPr>
                <w:color w:val="000000"/>
                <w:sz w:val="18"/>
                <w:szCs w:val="18"/>
              </w:rPr>
              <w:t>страниц</w:t>
            </w:r>
            <w:proofErr w:type="spellEnd"/>
            <w:r>
              <w:rPr>
                <w:color w:val="000000"/>
                <w:sz w:val="18"/>
                <w:szCs w:val="18"/>
              </w:rPr>
              <w:t>.</w:t>
            </w:r>
          </w:p>
          <w:p w:rsidR="00930BE3" w:rsidRPr="002605FC" w:rsidRDefault="00930BE3" w:rsidP="00654869">
            <w:pPr>
              <w:rPr>
                <w:color w:val="000000"/>
                <w:sz w:val="18"/>
                <w:szCs w:val="18"/>
                <w:lang w:val="en-US"/>
              </w:rPr>
            </w:pPr>
          </w:p>
          <w:p w:rsidR="00930BE3" w:rsidRPr="00FF0BD3" w:rsidRDefault="00930BE3" w:rsidP="00654869">
            <w:pPr>
              <w:rPr>
                <w:color w:val="000000"/>
                <w:sz w:val="18"/>
                <w:szCs w:val="18"/>
                <w:lang w:val="en-US"/>
              </w:rPr>
            </w:pPr>
            <w:r w:rsidRPr="002605FC">
              <w:rPr>
                <w:color w:val="000000"/>
                <w:sz w:val="18"/>
                <w:szCs w:val="18"/>
                <w:lang w:val="en-US"/>
              </w:rPr>
              <w:t>Does the bidder have a log for registration of shipped ferrous/ nonferrous scrap and waste?    Provide a copy of the first several pages and of several other selected pages</w:t>
            </w:r>
            <w:r w:rsidR="00FF0BD3" w:rsidRPr="00FF0BD3">
              <w:rPr>
                <w:color w:val="000000"/>
                <w:sz w:val="18"/>
                <w:szCs w:val="18"/>
                <w:lang w:val="en-US"/>
              </w:rPr>
              <w:t>.</w:t>
            </w:r>
          </w:p>
          <w:p w:rsidR="00FF0BD3" w:rsidRPr="00FF0BD3" w:rsidRDefault="00FF0BD3" w:rsidP="00654869">
            <w:pPr>
              <w:rPr>
                <w:color w:val="000000"/>
                <w:sz w:val="18"/>
                <w:szCs w:val="18"/>
                <w:lang w:val="en-US"/>
              </w:rPr>
            </w:pPr>
          </w:p>
        </w:tc>
        <w:tc>
          <w:tcPr>
            <w:tcW w:w="1766" w:type="dxa"/>
            <w:tcBorders>
              <w:top w:val="nil"/>
              <w:left w:val="single" w:sz="4" w:space="0" w:color="auto"/>
              <w:bottom w:val="single" w:sz="4" w:space="0" w:color="auto"/>
              <w:right w:val="single" w:sz="4" w:space="0" w:color="auto"/>
            </w:tcBorders>
            <w:noWrap/>
            <w:vAlign w:val="bottom"/>
            <w:hideMark/>
          </w:tcPr>
          <w:p w:rsidR="00930BE3" w:rsidRPr="002605FC" w:rsidRDefault="00930BE3" w:rsidP="00654869">
            <w:pPr>
              <w:rPr>
                <w:color w:val="000000"/>
                <w:sz w:val="18"/>
                <w:szCs w:val="18"/>
                <w:lang w:val="en-US"/>
              </w:rPr>
            </w:pPr>
            <w:r w:rsidRPr="002605FC">
              <w:rPr>
                <w:color w:val="000000"/>
                <w:sz w:val="18"/>
                <w:szCs w:val="18"/>
                <w:lang w:val="en-US"/>
              </w:rPr>
              <w:t> </w:t>
            </w:r>
          </w:p>
        </w:tc>
      </w:tr>
    </w:tbl>
    <w:p w:rsidR="00930BE3" w:rsidRPr="00520C7C" w:rsidRDefault="00930BE3" w:rsidP="00930BE3">
      <w:pPr>
        <w:rPr>
          <w:lang w:val="en-US"/>
        </w:rPr>
      </w:pPr>
    </w:p>
    <w:p w:rsidR="00FF0BD3" w:rsidRDefault="00FF0BD3">
      <w:pPr>
        <w:spacing w:after="200" w:line="276" w:lineRule="auto"/>
        <w:rPr>
          <w:lang w:val="en-US"/>
        </w:rPr>
      </w:pPr>
      <w:r>
        <w:rPr>
          <w:lang w:val="en-US"/>
        </w:rPr>
        <w:br w:type="page"/>
      </w:r>
    </w:p>
    <w:p w:rsidR="00930BE3" w:rsidRPr="00520C7C" w:rsidRDefault="00930BE3" w:rsidP="00930BE3">
      <w:pPr>
        <w:rPr>
          <w:lang w:val="en-US"/>
        </w:rPr>
      </w:pPr>
    </w:p>
    <w:p w:rsidR="00930BE3" w:rsidRPr="00520C7C" w:rsidRDefault="00930BE3" w:rsidP="00930BE3">
      <w:pPr>
        <w:rPr>
          <w:lang w:val="en-US"/>
        </w:rPr>
      </w:pPr>
    </w:p>
    <w:p w:rsidR="00930BE3" w:rsidRPr="00FF0BD3" w:rsidRDefault="00930BE3" w:rsidP="00930BE3">
      <w:pPr>
        <w:jc w:val="center"/>
        <w:rPr>
          <w:b/>
          <w:sz w:val="18"/>
          <w:szCs w:val="18"/>
          <w:lang w:val="ru-RU"/>
        </w:rPr>
      </w:pPr>
      <w:r w:rsidRPr="00FF0BD3">
        <w:rPr>
          <w:b/>
          <w:sz w:val="18"/>
          <w:szCs w:val="18"/>
          <w:lang w:val="ru-RU"/>
        </w:rPr>
        <w:t>ПРИЛОЖЕНИЕ №7</w:t>
      </w:r>
    </w:p>
    <w:p w:rsidR="00930BE3" w:rsidRPr="00FF0BD3" w:rsidRDefault="00930BE3" w:rsidP="00930BE3">
      <w:pPr>
        <w:spacing w:before="60"/>
        <w:jc w:val="center"/>
        <w:rPr>
          <w:b/>
          <w:sz w:val="18"/>
          <w:szCs w:val="18"/>
          <w:lang w:val="ru-RU"/>
        </w:rPr>
      </w:pPr>
      <w:r w:rsidRPr="00FF0BD3">
        <w:rPr>
          <w:b/>
          <w:sz w:val="18"/>
          <w:szCs w:val="18"/>
          <w:lang w:val="ru-RU"/>
        </w:rPr>
        <w:t xml:space="preserve"> ФОРМА ЦЕНОВОГО ПРЕДЛОЖЕНИЯ</w:t>
      </w:r>
    </w:p>
    <w:p w:rsidR="00930BE3" w:rsidRPr="00FF0BD3" w:rsidRDefault="00930BE3" w:rsidP="00930BE3">
      <w:pPr>
        <w:jc w:val="center"/>
        <w:rPr>
          <w:b/>
          <w:sz w:val="18"/>
          <w:szCs w:val="18"/>
          <w:lang w:val="ru-RU"/>
        </w:rPr>
      </w:pPr>
    </w:p>
    <w:p w:rsidR="00930BE3" w:rsidRPr="00FF0BD3" w:rsidRDefault="00930BE3" w:rsidP="00930BE3">
      <w:pPr>
        <w:jc w:val="center"/>
        <w:rPr>
          <w:b/>
          <w:sz w:val="18"/>
          <w:szCs w:val="18"/>
          <w:lang w:val="ru-RU"/>
        </w:rPr>
      </w:pPr>
      <w:r w:rsidRPr="00FF0BD3">
        <w:rPr>
          <w:b/>
          <w:sz w:val="18"/>
          <w:szCs w:val="18"/>
          <w:lang w:val="en-US"/>
        </w:rPr>
        <w:t>APPENDIX</w:t>
      </w:r>
      <w:r w:rsidRPr="00FF0BD3">
        <w:rPr>
          <w:b/>
          <w:sz w:val="18"/>
          <w:szCs w:val="18"/>
          <w:lang w:val="ru-RU"/>
        </w:rPr>
        <w:t xml:space="preserve"> 7</w:t>
      </w:r>
    </w:p>
    <w:p w:rsidR="00930BE3" w:rsidRPr="00FF0BD3" w:rsidRDefault="00930BE3" w:rsidP="00930BE3">
      <w:pPr>
        <w:spacing w:before="60"/>
        <w:jc w:val="center"/>
        <w:rPr>
          <w:b/>
          <w:sz w:val="18"/>
          <w:szCs w:val="18"/>
          <w:lang w:val="en-US"/>
        </w:rPr>
      </w:pPr>
      <w:r w:rsidRPr="00FF0BD3">
        <w:rPr>
          <w:b/>
          <w:sz w:val="18"/>
          <w:szCs w:val="18"/>
          <w:lang w:val="en-US"/>
        </w:rPr>
        <w:t>QUOTATION FORM</w:t>
      </w:r>
    </w:p>
    <w:p w:rsidR="00930BE3" w:rsidRPr="003C6E88" w:rsidRDefault="00930BE3" w:rsidP="00930BE3">
      <w:pPr>
        <w:jc w:val="center"/>
        <w:rPr>
          <w:b/>
        </w:rPr>
      </w:pPr>
    </w:p>
    <w:p w:rsidR="00930BE3" w:rsidRPr="00401FAD" w:rsidRDefault="00930BE3" w:rsidP="00930BE3">
      <w:pPr>
        <w:pStyle w:val="ListParagraph"/>
        <w:numPr>
          <w:ilvl w:val="0"/>
          <w:numId w:val="12"/>
        </w:numPr>
        <w:jc w:val="center"/>
        <w:rPr>
          <w:rFonts w:ascii="Arial" w:hAnsi="Arial" w:cs="Arial"/>
          <w:b/>
          <w:sz w:val="18"/>
          <w:szCs w:val="18"/>
        </w:rPr>
      </w:pPr>
      <w:r w:rsidRPr="00401FAD">
        <w:rPr>
          <w:rFonts w:ascii="Arial" w:hAnsi="Arial" w:cs="Arial"/>
          <w:b/>
          <w:sz w:val="18"/>
          <w:szCs w:val="18"/>
        </w:rPr>
        <w:t>Лом черного металла</w:t>
      </w:r>
      <w:r>
        <w:rPr>
          <w:rFonts w:ascii="Arial" w:hAnsi="Arial" w:cs="Arial"/>
          <w:b/>
          <w:sz w:val="18"/>
          <w:szCs w:val="18"/>
          <w:lang w:val="en-US"/>
        </w:rPr>
        <w:t xml:space="preserve">/ </w:t>
      </w:r>
      <w:r w:rsidRPr="00401FAD">
        <w:rPr>
          <w:rFonts w:ascii="Arial" w:hAnsi="Arial" w:cs="Arial"/>
          <w:sz w:val="18"/>
          <w:szCs w:val="18"/>
          <w:lang w:val="en-US"/>
        </w:rPr>
        <w:t>Ferrous scrap</w:t>
      </w:r>
    </w:p>
    <w:p w:rsidR="00930BE3" w:rsidRPr="003C6E88" w:rsidRDefault="00930BE3" w:rsidP="00930BE3">
      <w:pPr>
        <w:jc w:val="center"/>
        <w:rPr>
          <w:b/>
          <w:sz w:val="18"/>
          <w:szCs w:val="18"/>
        </w:rPr>
      </w:pPr>
    </w:p>
    <w:tbl>
      <w:tblPr>
        <w:tblStyle w:val="TableGrid"/>
        <w:tblW w:w="9936" w:type="dxa"/>
        <w:tblLook w:val="04A0" w:firstRow="1" w:lastRow="0" w:firstColumn="1" w:lastColumn="0" w:noHBand="0" w:noVBand="1"/>
      </w:tblPr>
      <w:tblGrid>
        <w:gridCol w:w="3936"/>
        <w:gridCol w:w="2354"/>
        <w:gridCol w:w="1889"/>
        <w:gridCol w:w="1757"/>
      </w:tblGrid>
      <w:tr w:rsidR="00930BE3" w:rsidRPr="00930BE3" w:rsidTr="00654869">
        <w:trPr>
          <w:trHeight w:val="283"/>
        </w:trPr>
        <w:tc>
          <w:tcPr>
            <w:tcW w:w="3936" w:type="dxa"/>
            <w:vAlign w:val="center"/>
          </w:tcPr>
          <w:p w:rsidR="00930BE3" w:rsidRPr="003C6E88" w:rsidRDefault="00930BE3" w:rsidP="00654869">
            <w:pPr>
              <w:jc w:val="center"/>
              <w:rPr>
                <w:b/>
                <w:sz w:val="18"/>
                <w:szCs w:val="18"/>
                <w:lang w:val="en-US"/>
              </w:rPr>
            </w:pPr>
            <w:proofErr w:type="spellStart"/>
            <w:r w:rsidRPr="003C6E88">
              <w:rPr>
                <w:b/>
                <w:color w:val="000000"/>
                <w:sz w:val="18"/>
                <w:szCs w:val="18"/>
                <w:lang w:val="en-US"/>
              </w:rPr>
              <w:t>Участок</w:t>
            </w:r>
            <w:proofErr w:type="spellEnd"/>
            <w:r w:rsidRPr="003C6E88">
              <w:rPr>
                <w:color w:val="000000"/>
                <w:sz w:val="18"/>
                <w:szCs w:val="18"/>
                <w:lang w:val="en-US"/>
              </w:rPr>
              <w:t xml:space="preserve"> / Site</w:t>
            </w:r>
          </w:p>
        </w:tc>
        <w:tc>
          <w:tcPr>
            <w:tcW w:w="2354" w:type="dxa"/>
            <w:vAlign w:val="center"/>
          </w:tcPr>
          <w:p w:rsidR="00930BE3" w:rsidRPr="003C6E88" w:rsidRDefault="00930BE3" w:rsidP="00654869">
            <w:pPr>
              <w:jc w:val="center"/>
              <w:rPr>
                <w:b/>
                <w:sz w:val="18"/>
                <w:szCs w:val="18"/>
                <w:lang w:val="en-US"/>
              </w:rPr>
            </w:pPr>
            <w:proofErr w:type="spellStart"/>
            <w:r w:rsidRPr="003C6E88">
              <w:rPr>
                <w:b/>
                <w:color w:val="000000"/>
                <w:sz w:val="18"/>
                <w:szCs w:val="18"/>
                <w:lang w:val="en-US"/>
              </w:rPr>
              <w:t>Условия</w:t>
            </w:r>
            <w:proofErr w:type="spellEnd"/>
            <w:r w:rsidRPr="003C6E88">
              <w:rPr>
                <w:b/>
                <w:color w:val="000000"/>
                <w:sz w:val="18"/>
                <w:szCs w:val="18"/>
                <w:lang w:val="en-US"/>
              </w:rPr>
              <w:t xml:space="preserve"> </w:t>
            </w:r>
            <w:proofErr w:type="spellStart"/>
            <w:r w:rsidRPr="003C6E88">
              <w:rPr>
                <w:b/>
                <w:color w:val="000000"/>
                <w:sz w:val="18"/>
                <w:szCs w:val="18"/>
                <w:lang w:val="en-US"/>
              </w:rPr>
              <w:t>Продажи</w:t>
            </w:r>
            <w:proofErr w:type="spellEnd"/>
            <w:r w:rsidRPr="003C6E88">
              <w:rPr>
                <w:color w:val="000000"/>
                <w:sz w:val="18"/>
                <w:szCs w:val="18"/>
                <w:lang w:val="en-US"/>
              </w:rPr>
              <w:t xml:space="preserve"> / Sales Condition</w:t>
            </w:r>
          </w:p>
        </w:tc>
        <w:tc>
          <w:tcPr>
            <w:tcW w:w="1889" w:type="dxa"/>
            <w:vAlign w:val="center"/>
          </w:tcPr>
          <w:p w:rsidR="00930BE3" w:rsidRPr="00930BE3" w:rsidRDefault="00930BE3" w:rsidP="00654869">
            <w:pPr>
              <w:jc w:val="center"/>
              <w:rPr>
                <w:b/>
                <w:sz w:val="18"/>
                <w:szCs w:val="18"/>
                <w:lang w:val="ru-RU"/>
              </w:rPr>
            </w:pPr>
            <w:r w:rsidRPr="00930BE3">
              <w:rPr>
                <w:b/>
                <w:color w:val="000000"/>
                <w:sz w:val="18"/>
                <w:szCs w:val="18"/>
                <w:lang w:val="ru-RU"/>
              </w:rPr>
              <w:t xml:space="preserve">Приблизительный Среднегодовой объем (кг.) </w:t>
            </w:r>
            <w:r w:rsidRPr="00930BE3">
              <w:rPr>
                <w:color w:val="000000"/>
                <w:sz w:val="18"/>
                <w:szCs w:val="18"/>
                <w:lang w:val="ru-RU"/>
              </w:rPr>
              <w:t xml:space="preserve">/ </w:t>
            </w:r>
            <w:r w:rsidRPr="003C6E88">
              <w:rPr>
                <w:color w:val="000000"/>
                <w:sz w:val="18"/>
                <w:szCs w:val="18"/>
                <w:lang w:val="en-US"/>
              </w:rPr>
              <w:t>Estimated</w:t>
            </w:r>
            <w:r w:rsidRPr="00930BE3">
              <w:rPr>
                <w:color w:val="000000"/>
                <w:sz w:val="18"/>
                <w:szCs w:val="18"/>
                <w:lang w:val="ru-RU"/>
              </w:rPr>
              <w:t xml:space="preserve"> </w:t>
            </w:r>
            <w:r w:rsidRPr="003C6E88">
              <w:rPr>
                <w:color w:val="000000"/>
                <w:sz w:val="18"/>
                <w:szCs w:val="18"/>
                <w:lang w:val="en-US"/>
              </w:rPr>
              <w:t>annual</w:t>
            </w:r>
            <w:r w:rsidRPr="00930BE3">
              <w:rPr>
                <w:color w:val="000000"/>
                <w:sz w:val="18"/>
                <w:szCs w:val="18"/>
                <w:lang w:val="ru-RU"/>
              </w:rPr>
              <w:t xml:space="preserve"> </w:t>
            </w:r>
            <w:r w:rsidRPr="003C6E88">
              <w:rPr>
                <w:color w:val="000000"/>
                <w:sz w:val="18"/>
                <w:szCs w:val="18"/>
                <w:lang w:val="en-US"/>
              </w:rPr>
              <w:t>Volume</w:t>
            </w:r>
            <w:r w:rsidRPr="00930BE3">
              <w:rPr>
                <w:color w:val="000000"/>
                <w:sz w:val="18"/>
                <w:szCs w:val="18"/>
                <w:lang w:val="ru-RU"/>
              </w:rPr>
              <w:t xml:space="preserve"> (</w:t>
            </w:r>
            <w:r w:rsidRPr="003C6E88">
              <w:rPr>
                <w:color w:val="000000"/>
                <w:sz w:val="18"/>
                <w:szCs w:val="18"/>
                <w:lang w:val="en-US"/>
              </w:rPr>
              <w:t>kg</w:t>
            </w:r>
            <w:r w:rsidRPr="00930BE3">
              <w:rPr>
                <w:color w:val="000000"/>
                <w:sz w:val="18"/>
                <w:szCs w:val="18"/>
                <w:lang w:val="ru-RU"/>
              </w:rPr>
              <w:t>)</w:t>
            </w:r>
          </w:p>
        </w:tc>
        <w:tc>
          <w:tcPr>
            <w:tcW w:w="1757" w:type="dxa"/>
            <w:vAlign w:val="center"/>
          </w:tcPr>
          <w:p w:rsidR="00930BE3" w:rsidRPr="00930BE3" w:rsidRDefault="00930BE3" w:rsidP="00654869">
            <w:pPr>
              <w:spacing w:before="60"/>
              <w:jc w:val="center"/>
              <w:rPr>
                <w:b/>
                <w:sz w:val="18"/>
                <w:szCs w:val="18"/>
                <w:lang w:val="ru-RU"/>
              </w:rPr>
            </w:pPr>
            <w:r w:rsidRPr="00930BE3">
              <w:rPr>
                <w:b/>
                <w:color w:val="000000"/>
                <w:sz w:val="18"/>
                <w:szCs w:val="18"/>
                <w:lang w:val="ru-RU"/>
              </w:rPr>
              <w:t>Предложение РУБ за 1 кг</w:t>
            </w:r>
            <w:r w:rsidRPr="00930BE3">
              <w:rPr>
                <w:color w:val="000000"/>
                <w:sz w:val="18"/>
                <w:szCs w:val="18"/>
                <w:lang w:val="ru-RU"/>
              </w:rPr>
              <w:t xml:space="preserve">. / </w:t>
            </w:r>
            <w:r w:rsidRPr="003C6E88">
              <w:rPr>
                <w:color w:val="000000"/>
                <w:sz w:val="18"/>
                <w:szCs w:val="18"/>
                <w:lang w:val="en-US"/>
              </w:rPr>
              <w:t>Rate</w:t>
            </w:r>
            <w:r w:rsidRPr="00930BE3">
              <w:rPr>
                <w:color w:val="000000"/>
                <w:sz w:val="18"/>
                <w:szCs w:val="18"/>
                <w:lang w:val="ru-RU"/>
              </w:rPr>
              <w:t xml:space="preserve"> </w:t>
            </w:r>
            <w:r w:rsidRPr="003C6E88">
              <w:rPr>
                <w:color w:val="000000"/>
                <w:sz w:val="18"/>
                <w:szCs w:val="18"/>
                <w:lang w:val="en-US"/>
              </w:rPr>
              <w:t>RUR</w:t>
            </w:r>
            <w:r w:rsidRPr="00930BE3">
              <w:rPr>
                <w:color w:val="000000"/>
                <w:sz w:val="18"/>
                <w:szCs w:val="18"/>
                <w:lang w:val="ru-RU"/>
              </w:rPr>
              <w:t xml:space="preserve"> </w:t>
            </w:r>
            <w:r>
              <w:rPr>
                <w:color w:val="000000"/>
                <w:sz w:val="18"/>
                <w:szCs w:val="18"/>
                <w:lang w:val="en-US"/>
              </w:rPr>
              <w:t>per</w:t>
            </w:r>
            <w:r w:rsidRPr="00930BE3">
              <w:rPr>
                <w:color w:val="000000"/>
                <w:sz w:val="18"/>
                <w:szCs w:val="18"/>
                <w:lang w:val="ru-RU"/>
              </w:rPr>
              <w:t xml:space="preserve"> 1 </w:t>
            </w:r>
            <w:r>
              <w:rPr>
                <w:color w:val="000000"/>
                <w:sz w:val="18"/>
                <w:szCs w:val="18"/>
                <w:lang w:val="en-US"/>
              </w:rPr>
              <w:t>kg</w:t>
            </w:r>
          </w:p>
        </w:tc>
      </w:tr>
      <w:tr w:rsidR="00930BE3" w:rsidRPr="003C6E88" w:rsidTr="00654869">
        <w:trPr>
          <w:trHeight w:val="340"/>
        </w:trPr>
        <w:tc>
          <w:tcPr>
            <w:tcW w:w="3936" w:type="dxa"/>
            <w:vAlign w:val="center"/>
          </w:tcPr>
          <w:p w:rsidR="00930BE3" w:rsidRPr="00930BE3" w:rsidRDefault="00930BE3" w:rsidP="00654869">
            <w:pPr>
              <w:jc w:val="center"/>
              <w:rPr>
                <w:b/>
                <w:sz w:val="18"/>
                <w:szCs w:val="18"/>
                <w:lang w:val="ru-RU"/>
              </w:rPr>
            </w:pPr>
            <w:r w:rsidRPr="00930BE3">
              <w:rPr>
                <w:b/>
                <w:sz w:val="18"/>
                <w:szCs w:val="18"/>
                <w:lang w:val="ru-RU"/>
              </w:rPr>
              <w:t>Завод СПГ, п. Пригородное, Корсаковский р-он.</w:t>
            </w:r>
          </w:p>
          <w:p w:rsidR="00930BE3" w:rsidRPr="003C6E88" w:rsidRDefault="00930BE3" w:rsidP="00654869">
            <w:pPr>
              <w:spacing w:before="60"/>
              <w:jc w:val="center"/>
              <w:rPr>
                <w:b/>
                <w:sz w:val="18"/>
                <w:szCs w:val="18"/>
                <w:lang w:val="en-US"/>
              </w:rPr>
            </w:pPr>
            <w:r w:rsidRPr="003C6E88">
              <w:rPr>
                <w:sz w:val="18"/>
                <w:szCs w:val="18"/>
                <w:lang w:val="en-US"/>
              </w:rPr>
              <w:t>LNG Plant, Prigorodnoye, Korsakov District</w:t>
            </w:r>
          </w:p>
        </w:tc>
        <w:tc>
          <w:tcPr>
            <w:tcW w:w="2354" w:type="dxa"/>
            <w:vAlign w:val="center"/>
          </w:tcPr>
          <w:p w:rsidR="00930BE3" w:rsidRPr="00664090" w:rsidRDefault="00930BE3" w:rsidP="00654869">
            <w:pPr>
              <w:jc w:val="center"/>
              <w:rPr>
                <w:b/>
                <w:sz w:val="18"/>
                <w:szCs w:val="18"/>
                <w:lang w:val="en-US"/>
              </w:rPr>
            </w:pPr>
            <w:proofErr w:type="spellStart"/>
            <w:r>
              <w:rPr>
                <w:b/>
                <w:sz w:val="18"/>
                <w:szCs w:val="18"/>
                <w:lang w:val="en-US"/>
              </w:rPr>
              <w:t>Доставка</w:t>
            </w:r>
            <w:proofErr w:type="spellEnd"/>
            <w:r w:rsidRPr="00664090">
              <w:rPr>
                <w:b/>
                <w:sz w:val="18"/>
                <w:szCs w:val="18"/>
                <w:lang w:val="en-US"/>
              </w:rPr>
              <w:t xml:space="preserve"> </w:t>
            </w:r>
            <w:proofErr w:type="spellStart"/>
            <w:r>
              <w:rPr>
                <w:b/>
                <w:sz w:val="18"/>
                <w:szCs w:val="18"/>
                <w:lang w:val="en-US"/>
              </w:rPr>
              <w:t>транспортом</w:t>
            </w:r>
            <w:proofErr w:type="spellEnd"/>
            <w:r>
              <w:rPr>
                <w:b/>
                <w:sz w:val="18"/>
                <w:szCs w:val="18"/>
                <w:lang w:val="en-US"/>
              </w:rPr>
              <w:t xml:space="preserve"> </w:t>
            </w:r>
            <w:proofErr w:type="spellStart"/>
            <w:r>
              <w:rPr>
                <w:b/>
                <w:sz w:val="18"/>
                <w:szCs w:val="18"/>
                <w:lang w:val="en-US"/>
              </w:rPr>
              <w:t>Продавца</w:t>
            </w:r>
            <w:proofErr w:type="spellEnd"/>
            <w:r w:rsidRPr="00664090">
              <w:rPr>
                <w:b/>
                <w:sz w:val="18"/>
                <w:szCs w:val="18"/>
                <w:lang w:val="en-US"/>
              </w:rPr>
              <w:t>/</w:t>
            </w:r>
            <w:r w:rsidRPr="003C6E88">
              <w:rPr>
                <w:b/>
                <w:sz w:val="18"/>
                <w:szCs w:val="18"/>
                <w:lang w:val="en-US"/>
              </w:rPr>
              <w:t xml:space="preserve"> </w:t>
            </w:r>
          </w:p>
          <w:p w:rsidR="00930BE3" w:rsidRPr="003C6E88" w:rsidRDefault="00930BE3" w:rsidP="00654869">
            <w:pPr>
              <w:spacing w:before="60"/>
              <w:jc w:val="center"/>
              <w:rPr>
                <w:b/>
                <w:sz w:val="18"/>
                <w:szCs w:val="18"/>
                <w:lang w:val="en-US"/>
              </w:rPr>
            </w:pPr>
            <w:r w:rsidRPr="003C6E88">
              <w:rPr>
                <w:sz w:val="18"/>
                <w:szCs w:val="18"/>
                <w:lang w:val="en-US"/>
              </w:rPr>
              <w:t>Delivery by the Seller’s transport</w:t>
            </w:r>
          </w:p>
        </w:tc>
        <w:tc>
          <w:tcPr>
            <w:tcW w:w="1889" w:type="dxa"/>
            <w:vAlign w:val="center"/>
          </w:tcPr>
          <w:p w:rsidR="00930BE3" w:rsidRPr="003C6E88" w:rsidRDefault="00930BE3" w:rsidP="00654869">
            <w:pPr>
              <w:jc w:val="center"/>
              <w:rPr>
                <w:b/>
                <w:sz w:val="18"/>
                <w:szCs w:val="18"/>
                <w:lang w:val="en-US"/>
              </w:rPr>
            </w:pPr>
            <w:r w:rsidRPr="003C6E88">
              <w:rPr>
                <w:b/>
                <w:sz w:val="18"/>
                <w:szCs w:val="18"/>
                <w:lang w:val="en-US"/>
              </w:rPr>
              <w:t>20 000,00</w:t>
            </w:r>
          </w:p>
        </w:tc>
        <w:tc>
          <w:tcPr>
            <w:tcW w:w="1757" w:type="dxa"/>
            <w:vAlign w:val="center"/>
          </w:tcPr>
          <w:p w:rsidR="00930BE3" w:rsidRPr="003C6E88" w:rsidRDefault="00930BE3" w:rsidP="00654869">
            <w:pPr>
              <w:jc w:val="center"/>
              <w:rPr>
                <w:b/>
                <w:sz w:val="18"/>
                <w:szCs w:val="18"/>
                <w:lang w:val="en-US"/>
              </w:rPr>
            </w:pPr>
          </w:p>
        </w:tc>
      </w:tr>
      <w:tr w:rsidR="00930BE3" w:rsidRPr="003C6E88" w:rsidTr="00654869">
        <w:trPr>
          <w:trHeight w:val="340"/>
        </w:trPr>
        <w:tc>
          <w:tcPr>
            <w:tcW w:w="3936" w:type="dxa"/>
            <w:vAlign w:val="center"/>
          </w:tcPr>
          <w:p w:rsidR="00930BE3" w:rsidRPr="00930BE3" w:rsidRDefault="00930BE3" w:rsidP="00654869">
            <w:pPr>
              <w:jc w:val="center"/>
              <w:rPr>
                <w:b/>
                <w:sz w:val="18"/>
                <w:szCs w:val="18"/>
                <w:lang w:val="ru-RU"/>
              </w:rPr>
            </w:pPr>
            <w:r w:rsidRPr="00930BE3">
              <w:rPr>
                <w:b/>
                <w:sz w:val="18"/>
                <w:szCs w:val="18"/>
                <w:lang w:val="ru-RU"/>
              </w:rPr>
              <w:t>СЗМП (Сахалинский западный морской порт) г. Холмск</w:t>
            </w:r>
          </w:p>
          <w:p w:rsidR="00930BE3" w:rsidRPr="003C6E88" w:rsidRDefault="00930BE3" w:rsidP="00654869">
            <w:pPr>
              <w:spacing w:before="60"/>
              <w:jc w:val="center"/>
              <w:rPr>
                <w:sz w:val="18"/>
                <w:szCs w:val="18"/>
                <w:lang w:val="en-US"/>
              </w:rPr>
            </w:pPr>
            <w:r w:rsidRPr="003C6E88">
              <w:rPr>
                <w:sz w:val="18"/>
                <w:szCs w:val="18"/>
                <w:lang w:val="en-US"/>
              </w:rPr>
              <w:t>Sakhalin Western Sea Port, Kholmsk</w:t>
            </w:r>
          </w:p>
        </w:tc>
        <w:tc>
          <w:tcPr>
            <w:tcW w:w="2354" w:type="dxa"/>
            <w:vAlign w:val="center"/>
          </w:tcPr>
          <w:p w:rsidR="00930BE3" w:rsidRPr="00664090" w:rsidRDefault="00930BE3" w:rsidP="00654869">
            <w:pPr>
              <w:jc w:val="center"/>
              <w:rPr>
                <w:b/>
                <w:sz w:val="18"/>
                <w:szCs w:val="18"/>
                <w:lang w:val="en-US"/>
              </w:rPr>
            </w:pPr>
            <w:proofErr w:type="spellStart"/>
            <w:r w:rsidRPr="003C6E88">
              <w:rPr>
                <w:b/>
                <w:sz w:val="18"/>
                <w:szCs w:val="18"/>
                <w:lang w:val="en-US"/>
              </w:rPr>
              <w:t>Доставка</w:t>
            </w:r>
            <w:proofErr w:type="spellEnd"/>
            <w:r w:rsidRPr="003C6E88">
              <w:rPr>
                <w:b/>
                <w:sz w:val="18"/>
                <w:szCs w:val="18"/>
                <w:lang w:val="en-US"/>
              </w:rPr>
              <w:t xml:space="preserve"> </w:t>
            </w:r>
            <w:proofErr w:type="spellStart"/>
            <w:r w:rsidRPr="003C6E88">
              <w:rPr>
                <w:b/>
                <w:sz w:val="18"/>
                <w:szCs w:val="18"/>
                <w:lang w:val="en-US"/>
              </w:rPr>
              <w:t>транспортом</w:t>
            </w:r>
            <w:proofErr w:type="spellEnd"/>
            <w:r>
              <w:rPr>
                <w:b/>
                <w:sz w:val="18"/>
                <w:szCs w:val="18"/>
                <w:lang w:val="en-US"/>
              </w:rPr>
              <w:t xml:space="preserve"> </w:t>
            </w:r>
            <w:proofErr w:type="spellStart"/>
            <w:r>
              <w:rPr>
                <w:b/>
                <w:sz w:val="18"/>
                <w:szCs w:val="18"/>
                <w:lang w:val="en-US"/>
              </w:rPr>
              <w:t>Продавца</w:t>
            </w:r>
            <w:proofErr w:type="spellEnd"/>
            <w:r w:rsidRPr="003C6E88">
              <w:rPr>
                <w:b/>
                <w:sz w:val="18"/>
                <w:szCs w:val="18"/>
                <w:lang w:val="en-US"/>
              </w:rPr>
              <w:t xml:space="preserve">/ </w:t>
            </w:r>
          </w:p>
          <w:p w:rsidR="00930BE3" w:rsidRPr="003C6E88" w:rsidRDefault="00930BE3" w:rsidP="00654869">
            <w:pPr>
              <w:spacing w:before="60"/>
              <w:jc w:val="center"/>
              <w:rPr>
                <w:b/>
                <w:sz w:val="18"/>
                <w:szCs w:val="18"/>
                <w:lang w:val="en-US"/>
              </w:rPr>
            </w:pPr>
            <w:r w:rsidRPr="003C6E88">
              <w:rPr>
                <w:sz w:val="18"/>
                <w:szCs w:val="18"/>
                <w:lang w:val="en-US"/>
              </w:rPr>
              <w:t>Delivery by the Seller’s transport</w:t>
            </w:r>
          </w:p>
        </w:tc>
        <w:tc>
          <w:tcPr>
            <w:tcW w:w="1889" w:type="dxa"/>
            <w:vAlign w:val="center"/>
          </w:tcPr>
          <w:p w:rsidR="00930BE3" w:rsidRPr="003C6E88" w:rsidRDefault="00930BE3" w:rsidP="00654869">
            <w:pPr>
              <w:jc w:val="center"/>
              <w:rPr>
                <w:b/>
                <w:sz w:val="18"/>
                <w:szCs w:val="18"/>
                <w:lang w:val="en-US"/>
              </w:rPr>
            </w:pPr>
            <w:r w:rsidRPr="003C6E88">
              <w:rPr>
                <w:b/>
                <w:sz w:val="18"/>
                <w:szCs w:val="18"/>
                <w:lang w:val="en-US"/>
              </w:rPr>
              <w:t>100 000,00</w:t>
            </w:r>
          </w:p>
        </w:tc>
        <w:tc>
          <w:tcPr>
            <w:tcW w:w="1757" w:type="dxa"/>
            <w:vAlign w:val="center"/>
          </w:tcPr>
          <w:p w:rsidR="00930BE3" w:rsidRPr="003C6E88" w:rsidRDefault="00930BE3" w:rsidP="00654869">
            <w:pPr>
              <w:jc w:val="center"/>
              <w:rPr>
                <w:b/>
                <w:sz w:val="18"/>
                <w:szCs w:val="18"/>
                <w:lang w:val="en-US"/>
              </w:rPr>
            </w:pPr>
          </w:p>
        </w:tc>
      </w:tr>
      <w:tr w:rsidR="00930BE3" w:rsidRPr="003C6E88" w:rsidTr="00654869">
        <w:trPr>
          <w:trHeight w:val="397"/>
        </w:trPr>
        <w:tc>
          <w:tcPr>
            <w:tcW w:w="3936" w:type="dxa"/>
            <w:vAlign w:val="center"/>
          </w:tcPr>
          <w:p w:rsidR="00930BE3" w:rsidRPr="00930BE3" w:rsidRDefault="00930BE3" w:rsidP="00654869">
            <w:pPr>
              <w:jc w:val="center"/>
              <w:rPr>
                <w:b/>
                <w:sz w:val="18"/>
                <w:szCs w:val="18"/>
                <w:lang w:val="ru-RU"/>
              </w:rPr>
            </w:pPr>
            <w:r w:rsidRPr="00930BE3">
              <w:rPr>
                <w:b/>
                <w:sz w:val="18"/>
                <w:szCs w:val="18"/>
                <w:lang w:val="ru-RU"/>
              </w:rPr>
              <w:t>Склад Садовники, Холмский р-он., п. Яблочное, ул.Колхозная 103</w:t>
            </w:r>
          </w:p>
          <w:p w:rsidR="00930BE3" w:rsidRPr="003C6E88" w:rsidRDefault="00930BE3" w:rsidP="00654869">
            <w:pPr>
              <w:spacing w:before="60"/>
              <w:jc w:val="center"/>
              <w:rPr>
                <w:sz w:val="18"/>
                <w:szCs w:val="18"/>
                <w:lang w:val="en-US"/>
              </w:rPr>
            </w:pPr>
            <w:r w:rsidRPr="003C6E88">
              <w:rPr>
                <w:sz w:val="18"/>
                <w:szCs w:val="18"/>
                <w:lang w:val="en-US"/>
              </w:rPr>
              <w:t xml:space="preserve">Sadovniki storage site, Kholmsk District, </w:t>
            </w:r>
            <w:proofErr w:type="spellStart"/>
            <w:r w:rsidRPr="003C6E88">
              <w:rPr>
                <w:sz w:val="18"/>
                <w:szCs w:val="18"/>
                <w:lang w:val="en-US"/>
              </w:rPr>
              <w:t>Yablocnoye</w:t>
            </w:r>
            <w:proofErr w:type="spellEnd"/>
            <w:r w:rsidRPr="003C6E88">
              <w:rPr>
                <w:sz w:val="18"/>
                <w:szCs w:val="18"/>
                <w:lang w:val="en-US"/>
              </w:rPr>
              <w:t xml:space="preserve">, 103, </w:t>
            </w:r>
            <w:proofErr w:type="spellStart"/>
            <w:r w:rsidRPr="003C6E88">
              <w:rPr>
                <w:sz w:val="18"/>
                <w:szCs w:val="18"/>
                <w:lang w:val="en-US"/>
              </w:rPr>
              <w:t>Kolhoznaya</w:t>
            </w:r>
            <w:proofErr w:type="spellEnd"/>
            <w:r w:rsidRPr="003C6E88">
              <w:rPr>
                <w:sz w:val="18"/>
                <w:szCs w:val="18"/>
                <w:lang w:val="en-US"/>
              </w:rPr>
              <w:t xml:space="preserve"> Street</w:t>
            </w:r>
          </w:p>
        </w:tc>
        <w:tc>
          <w:tcPr>
            <w:tcW w:w="2354" w:type="dxa"/>
            <w:vAlign w:val="center"/>
          </w:tcPr>
          <w:p w:rsidR="00930BE3" w:rsidRPr="003C6E88" w:rsidRDefault="00930BE3" w:rsidP="00654869">
            <w:pPr>
              <w:spacing w:before="60"/>
              <w:jc w:val="center"/>
              <w:rPr>
                <w:b/>
                <w:sz w:val="18"/>
                <w:szCs w:val="18"/>
                <w:lang w:val="en-US"/>
              </w:rPr>
            </w:pPr>
            <w:proofErr w:type="spellStart"/>
            <w:r w:rsidRPr="003C6E88">
              <w:rPr>
                <w:b/>
                <w:sz w:val="18"/>
                <w:szCs w:val="18"/>
                <w:lang w:val="en-US"/>
              </w:rPr>
              <w:t>Вывоз</w:t>
            </w:r>
            <w:proofErr w:type="spellEnd"/>
            <w:r w:rsidRPr="003C6E88">
              <w:rPr>
                <w:b/>
                <w:sz w:val="18"/>
                <w:szCs w:val="18"/>
                <w:lang w:val="en-US"/>
              </w:rPr>
              <w:t xml:space="preserve"> </w:t>
            </w:r>
            <w:proofErr w:type="spellStart"/>
            <w:r w:rsidRPr="003C6E88">
              <w:rPr>
                <w:b/>
                <w:sz w:val="18"/>
                <w:szCs w:val="18"/>
                <w:lang w:val="en-US"/>
              </w:rPr>
              <w:t>Покупателем</w:t>
            </w:r>
            <w:proofErr w:type="spellEnd"/>
            <w:r w:rsidRPr="003C6E88">
              <w:rPr>
                <w:b/>
                <w:sz w:val="18"/>
                <w:szCs w:val="18"/>
                <w:lang w:val="en-US"/>
              </w:rPr>
              <w:t xml:space="preserve"> / </w:t>
            </w:r>
            <w:r w:rsidRPr="003C6E88">
              <w:rPr>
                <w:sz w:val="18"/>
                <w:szCs w:val="18"/>
                <w:lang w:val="en-US"/>
              </w:rPr>
              <w:t>Ex works, Buyer’s own collection</w:t>
            </w:r>
          </w:p>
        </w:tc>
        <w:tc>
          <w:tcPr>
            <w:tcW w:w="1889" w:type="dxa"/>
            <w:vAlign w:val="center"/>
          </w:tcPr>
          <w:p w:rsidR="00930BE3" w:rsidRPr="003C6E88" w:rsidRDefault="00930BE3" w:rsidP="00654869">
            <w:pPr>
              <w:jc w:val="center"/>
              <w:rPr>
                <w:b/>
                <w:sz w:val="18"/>
                <w:szCs w:val="18"/>
                <w:lang w:val="en-US"/>
              </w:rPr>
            </w:pPr>
            <w:r w:rsidRPr="003C6E88">
              <w:rPr>
                <w:b/>
                <w:sz w:val="18"/>
                <w:szCs w:val="18"/>
                <w:lang w:val="en-US"/>
              </w:rPr>
              <w:t>400 000,00</w:t>
            </w:r>
          </w:p>
        </w:tc>
        <w:tc>
          <w:tcPr>
            <w:tcW w:w="1757" w:type="dxa"/>
            <w:vAlign w:val="center"/>
          </w:tcPr>
          <w:p w:rsidR="00930BE3" w:rsidRPr="003C6E88" w:rsidRDefault="00930BE3" w:rsidP="00654869">
            <w:pPr>
              <w:jc w:val="center"/>
              <w:rPr>
                <w:b/>
                <w:sz w:val="18"/>
                <w:szCs w:val="18"/>
                <w:lang w:val="en-US"/>
              </w:rPr>
            </w:pPr>
          </w:p>
        </w:tc>
      </w:tr>
      <w:tr w:rsidR="00930BE3" w:rsidRPr="003C6E88" w:rsidTr="00654869">
        <w:trPr>
          <w:trHeight w:val="454"/>
        </w:trPr>
        <w:tc>
          <w:tcPr>
            <w:tcW w:w="3936" w:type="dxa"/>
            <w:vAlign w:val="center"/>
          </w:tcPr>
          <w:p w:rsidR="00930BE3" w:rsidRPr="00930BE3" w:rsidRDefault="00930BE3" w:rsidP="00654869">
            <w:pPr>
              <w:jc w:val="center"/>
              <w:rPr>
                <w:b/>
                <w:sz w:val="18"/>
                <w:szCs w:val="18"/>
                <w:lang w:val="ru-RU"/>
              </w:rPr>
            </w:pPr>
            <w:r w:rsidRPr="00930BE3">
              <w:rPr>
                <w:b/>
                <w:sz w:val="18"/>
                <w:szCs w:val="18"/>
                <w:lang w:val="ru-RU"/>
              </w:rPr>
              <w:t>Склады подрядчиков ПРОДАВЦА (Холмский район)</w:t>
            </w:r>
          </w:p>
          <w:p w:rsidR="00930BE3" w:rsidRPr="003C6E88" w:rsidRDefault="00930BE3" w:rsidP="00654869">
            <w:pPr>
              <w:spacing w:before="60"/>
              <w:jc w:val="center"/>
              <w:rPr>
                <w:sz w:val="18"/>
                <w:szCs w:val="18"/>
                <w:lang w:val="en-US"/>
              </w:rPr>
            </w:pPr>
            <w:r w:rsidRPr="003C6E88">
              <w:rPr>
                <w:sz w:val="18"/>
                <w:szCs w:val="18"/>
                <w:lang w:val="en-US"/>
              </w:rPr>
              <w:t>SELLER’s Contractors’ storage sites (Kholmsk District)</w:t>
            </w:r>
          </w:p>
        </w:tc>
        <w:tc>
          <w:tcPr>
            <w:tcW w:w="2354" w:type="dxa"/>
            <w:vAlign w:val="center"/>
          </w:tcPr>
          <w:p w:rsidR="00930BE3" w:rsidRPr="003C6E88" w:rsidRDefault="00930BE3" w:rsidP="00654869">
            <w:pPr>
              <w:spacing w:before="60"/>
              <w:jc w:val="center"/>
              <w:rPr>
                <w:b/>
                <w:sz w:val="18"/>
                <w:szCs w:val="18"/>
                <w:lang w:val="en-US"/>
              </w:rPr>
            </w:pPr>
            <w:proofErr w:type="spellStart"/>
            <w:r w:rsidRPr="003C6E88">
              <w:rPr>
                <w:b/>
                <w:sz w:val="18"/>
                <w:szCs w:val="18"/>
                <w:lang w:val="en-US"/>
              </w:rPr>
              <w:t>Вывоз</w:t>
            </w:r>
            <w:proofErr w:type="spellEnd"/>
            <w:r w:rsidRPr="003C6E88">
              <w:rPr>
                <w:b/>
                <w:sz w:val="18"/>
                <w:szCs w:val="18"/>
                <w:lang w:val="en-US"/>
              </w:rPr>
              <w:t xml:space="preserve"> </w:t>
            </w:r>
            <w:proofErr w:type="spellStart"/>
            <w:r w:rsidRPr="003C6E88">
              <w:rPr>
                <w:b/>
                <w:sz w:val="18"/>
                <w:szCs w:val="18"/>
                <w:lang w:val="en-US"/>
              </w:rPr>
              <w:t>Покупателем</w:t>
            </w:r>
            <w:proofErr w:type="spellEnd"/>
            <w:r w:rsidRPr="003C6E88">
              <w:rPr>
                <w:b/>
                <w:sz w:val="18"/>
                <w:szCs w:val="18"/>
                <w:lang w:val="en-US"/>
              </w:rPr>
              <w:t xml:space="preserve"> / </w:t>
            </w:r>
            <w:r w:rsidRPr="003C6E88">
              <w:rPr>
                <w:sz w:val="18"/>
                <w:szCs w:val="18"/>
                <w:lang w:val="en-US"/>
              </w:rPr>
              <w:t>Ex works, Buyer’s own collection</w:t>
            </w:r>
          </w:p>
        </w:tc>
        <w:tc>
          <w:tcPr>
            <w:tcW w:w="1889" w:type="dxa"/>
            <w:vAlign w:val="center"/>
          </w:tcPr>
          <w:p w:rsidR="00930BE3" w:rsidRPr="003C6E88" w:rsidRDefault="00930BE3" w:rsidP="00654869">
            <w:pPr>
              <w:jc w:val="center"/>
              <w:rPr>
                <w:b/>
                <w:sz w:val="18"/>
                <w:szCs w:val="18"/>
                <w:lang w:val="en-US"/>
              </w:rPr>
            </w:pPr>
            <w:r w:rsidRPr="003C6E88">
              <w:rPr>
                <w:b/>
                <w:sz w:val="18"/>
                <w:szCs w:val="18"/>
                <w:lang w:val="en-US"/>
              </w:rPr>
              <w:t>10 000,00</w:t>
            </w:r>
          </w:p>
        </w:tc>
        <w:tc>
          <w:tcPr>
            <w:tcW w:w="1757" w:type="dxa"/>
            <w:vAlign w:val="center"/>
          </w:tcPr>
          <w:p w:rsidR="00930BE3" w:rsidRPr="003C6E88" w:rsidRDefault="00930BE3" w:rsidP="00654869">
            <w:pPr>
              <w:jc w:val="center"/>
              <w:rPr>
                <w:b/>
                <w:sz w:val="18"/>
                <w:szCs w:val="18"/>
                <w:lang w:val="en-US"/>
              </w:rPr>
            </w:pPr>
          </w:p>
        </w:tc>
      </w:tr>
      <w:tr w:rsidR="00930BE3" w:rsidRPr="003C6E88" w:rsidTr="00654869">
        <w:trPr>
          <w:trHeight w:val="454"/>
        </w:trPr>
        <w:tc>
          <w:tcPr>
            <w:tcW w:w="3936" w:type="dxa"/>
            <w:vAlign w:val="center"/>
          </w:tcPr>
          <w:p w:rsidR="00930BE3" w:rsidRPr="00930BE3" w:rsidRDefault="00930BE3" w:rsidP="00654869">
            <w:pPr>
              <w:jc w:val="center"/>
              <w:rPr>
                <w:b/>
                <w:sz w:val="18"/>
                <w:szCs w:val="18"/>
                <w:lang w:val="ru-RU"/>
              </w:rPr>
            </w:pPr>
            <w:r w:rsidRPr="00930BE3">
              <w:rPr>
                <w:b/>
                <w:sz w:val="18"/>
                <w:szCs w:val="18"/>
                <w:lang w:val="ru-RU"/>
              </w:rPr>
              <w:t>Склады подрядчиков ПРОДАВЦА (Южно-Сахалинск)</w:t>
            </w:r>
          </w:p>
          <w:p w:rsidR="00930BE3" w:rsidRPr="003C6E88" w:rsidRDefault="00930BE3" w:rsidP="00654869">
            <w:pPr>
              <w:spacing w:before="60"/>
              <w:jc w:val="center"/>
              <w:rPr>
                <w:sz w:val="18"/>
                <w:szCs w:val="18"/>
                <w:lang w:val="en-US"/>
              </w:rPr>
            </w:pPr>
            <w:r w:rsidRPr="003C6E88">
              <w:rPr>
                <w:sz w:val="18"/>
                <w:szCs w:val="18"/>
                <w:lang w:val="en-US"/>
              </w:rPr>
              <w:t>Contractors’ storage sites (Yuzhno-Sakhalinsk)</w:t>
            </w:r>
          </w:p>
        </w:tc>
        <w:tc>
          <w:tcPr>
            <w:tcW w:w="2354" w:type="dxa"/>
            <w:vAlign w:val="center"/>
          </w:tcPr>
          <w:p w:rsidR="00930BE3" w:rsidRPr="003C6E88" w:rsidRDefault="00930BE3" w:rsidP="00654869">
            <w:pPr>
              <w:spacing w:before="60"/>
              <w:jc w:val="center"/>
              <w:rPr>
                <w:b/>
                <w:sz w:val="18"/>
                <w:szCs w:val="18"/>
                <w:lang w:val="en-US"/>
              </w:rPr>
            </w:pPr>
            <w:proofErr w:type="spellStart"/>
            <w:r w:rsidRPr="003C6E88">
              <w:rPr>
                <w:b/>
                <w:sz w:val="18"/>
                <w:szCs w:val="18"/>
                <w:lang w:val="en-US"/>
              </w:rPr>
              <w:t>Вывоз</w:t>
            </w:r>
            <w:proofErr w:type="spellEnd"/>
            <w:r w:rsidRPr="003C6E88">
              <w:rPr>
                <w:b/>
                <w:sz w:val="18"/>
                <w:szCs w:val="18"/>
                <w:lang w:val="en-US"/>
              </w:rPr>
              <w:t xml:space="preserve"> </w:t>
            </w:r>
            <w:proofErr w:type="spellStart"/>
            <w:r w:rsidRPr="003C6E88">
              <w:rPr>
                <w:b/>
                <w:sz w:val="18"/>
                <w:szCs w:val="18"/>
                <w:lang w:val="en-US"/>
              </w:rPr>
              <w:t>Покупателем</w:t>
            </w:r>
            <w:proofErr w:type="spellEnd"/>
            <w:r w:rsidRPr="003C6E88">
              <w:rPr>
                <w:b/>
                <w:sz w:val="18"/>
                <w:szCs w:val="18"/>
                <w:lang w:val="en-US"/>
              </w:rPr>
              <w:t xml:space="preserve"> / </w:t>
            </w:r>
            <w:r w:rsidRPr="003C6E88">
              <w:rPr>
                <w:sz w:val="18"/>
                <w:szCs w:val="18"/>
                <w:lang w:val="en-US"/>
              </w:rPr>
              <w:t>Ex works, Buyer’s own collection</w:t>
            </w:r>
          </w:p>
        </w:tc>
        <w:tc>
          <w:tcPr>
            <w:tcW w:w="1889" w:type="dxa"/>
            <w:vAlign w:val="center"/>
          </w:tcPr>
          <w:p w:rsidR="00930BE3" w:rsidRPr="003C6E88" w:rsidRDefault="00930BE3" w:rsidP="00654869">
            <w:pPr>
              <w:jc w:val="center"/>
              <w:rPr>
                <w:b/>
                <w:sz w:val="18"/>
                <w:szCs w:val="18"/>
                <w:lang w:val="en-US"/>
              </w:rPr>
            </w:pPr>
            <w:r w:rsidRPr="003C6E88">
              <w:rPr>
                <w:b/>
                <w:sz w:val="18"/>
                <w:szCs w:val="18"/>
                <w:lang w:val="en-US"/>
              </w:rPr>
              <w:t>100 000,00</w:t>
            </w:r>
          </w:p>
        </w:tc>
        <w:tc>
          <w:tcPr>
            <w:tcW w:w="1757" w:type="dxa"/>
            <w:vAlign w:val="center"/>
          </w:tcPr>
          <w:p w:rsidR="00930BE3" w:rsidRPr="003C6E88" w:rsidRDefault="00930BE3" w:rsidP="00654869">
            <w:pPr>
              <w:jc w:val="center"/>
              <w:rPr>
                <w:b/>
                <w:sz w:val="18"/>
                <w:szCs w:val="18"/>
                <w:lang w:val="en-US"/>
              </w:rPr>
            </w:pPr>
          </w:p>
        </w:tc>
      </w:tr>
      <w:tr w:rsidR="00930BE3" w:rsidRPr="003C6E88" w:rsidTr="00654869">
        <w:trPr>
          <w:trHeight w:val="454"/>
        </w:trPr>
        <w:tc>
          <w:tcPr>
            <w:tcW w:w="3936" w:type="dxa"/>
            <w:vAlign w:val="center"/>
          </w:tcPr>
          <w:p w:rsidR="00930BE3" w:rsidRPr="00930BE3" w:rsidRDefault="00930BE3" w:rsidP="00654869">
            <w:pPr>
              <w:jc w:val="center"/>
              <w:rPr>
                <w:b/>
                <w:sz w:val="18"/>
                <w:szCs w:val="18"/>
                <w:lang w:val="ru-RU"/>
              </w:rPr>
            </w:pPr>
            <w:r w:rsidRPr="00930BE3">
              <w:rPr>
                <w:b/>
                <w:sz w:val="18"/>
                <w:szCs w:val="18"/>
                <w:lang w:val="ru-RU"/>
              </w:rPr>
              <w:t>Объекты ПРОДАВЦА в г. Южно-Сахалинске</w:t>
            </w:r>
          </w:p>
          <w:p w:rsidR="00930BE3" w:rsidRPr="003C6E88" w:rsidRDefault="00930BE3" w:rsidP="00654869">
            <w:pPr>
              <w:spacing w:before="60"/>
              <w:jc w:val="center"/>
              <w:rPr>
                <w:sz w:val="18"/>
                <w:szCs w:val="18"/>
                <w:lang w:val="en-US"/>
              </w:rPr>
            </w:pPr>
            <w:r w:rsidRPr="003C6E88">
              <w:rPr>
                <w:sz w:val="18"/>
                <w:szCs w:val="18"/>
                <w:lang w:val="en-US"/>
              </w:rPr>
              <w:t>SELLER’s facilities in Yuzhno-Sakhalinsk</w:t>
            </w:r>
          </w:p>
        </w:tc>
        <w:tc>
          <w:tcPr>
            <w:tcW w:w="2354" w:type="dxa"/>
            <w:vAlign w:val="center"/>
          </w:tcPr>
          <w:p w:rsidR="00930BE3" w:rsidRPr="003C6E88" w:rsidRDefault="00930BE3" w:rsidP="00654869">
            <w:pPr>
              <w:spacing w:before="60"/>
              <w:jc w:val="center"/>
              <w:rPr>
                <w:b/>
                <w:sz w:val="18"/>
                <w:szCs w:val="18"/>
                <w:lang w:val="en-US"/>
              </w:rPr>
            </w:pPr>
            <w:proofErr w:type="spellStart"/>
            <w:r w:rsidRPr="003C6E88">
              <w:rPr>
                <w:b/>
                <w:sz w:val="18"/>
                <w:szCs w:val="18"/>
                <w:lang w:val="en-US"/>
              </w:rPr>
              <w:t>Вывоз</w:t>
            </w:r>
            <w:proofErr w:type="spellEnd"/>
            <w:r w:rsidRPr="003C6E88">
              <w:rPr>
                <w:b/>
                <w:sz w:val="18"/>
                <w:szCs w:val="18"/>
                <w:lang w:val="en-US"/>
              </w:rPr>
              <w:t xml:space="preserve"> </w:t>
            </w:r>
            <w:proofErr w:type="spellStart"/>
            <w:r w:rsidRPr="003C6E88">
              <w:rPr>
                <w:b/>
                <w:sz w:val="18"/>
                <w:szCs w:val="18"/>
                <w:lang w:val="en-US"/>
              </w:rPr>
              <w:t>Покупателем</w:t>
            </w:r>
            <w:proofErr w:type="spellEnd"/>
            <w:r w:rsidRPr="003C6E88">
              <w:rPr>
                <w:b/>
                <w:sz w:val="18"/>
                <w:szCs w:val="18"/>
                <w:lang w:val="en-US"/>
              </w:rPr>
              <w:t xml:space="preserve"> / </w:t>
            </w:r>
            <w:r w:rsidRPr="003C6E88">
              <w:rPr>
                <w:sz w:val="18"/>
                <w:szCs w:val="18"/>
                <w:lang w:val="en-US"/>
              </w:rPr>
              <w:t>Ex works, Buyer’s own collection</w:t>
            </w:r>
          </w:p>
        </w:tc>
        <w:tc>
          <w:tcPr>
            <w:tcW w:w="1889" w:type="dxa"/>
            <w:vAlign w:val="center"/>
          </w:tcPr>
          <w:p w:rsidR="00930BE3" w:rsidRPr="003C6E88" w:rsidRDefault="00930BE3" w:rsidP="00654869">
            <w:pPr>
              <w:jc w:val="center"/>
              <w:rPr>
                <w:b/>
                <w:sz w:val="18"/>
                <w:szCs w:val="18"/>
                <w:lang w:val="en-US"/>
              </w:rPr>
            </w:pPr>
            <w:r w:rsidRPr="003C6E88">
              <w:rPr>
                <w:b/>
                <w:sz w:val="18"/>
                <w:szCs w:val="18"/>
                <w:lang w:val="en-US"/>
              </w:rPr>
              <w:t>10 000,00</w:t>
            </w:r>
          </w:p>
        </w:tc>
        <w:tc>
          <w:tcPr>
            <w:tcW w:w="1757" w:type="dxa"/>
            <w:vAlign w:val="center"/>
          </w:tcPr>
          <w:p w:rsidR="00930BE3" w:rsidRPr="003C6E88" w:rsidRDefault="00930BE3" w:rsidP="00654869">
            <w:pPr>
              <w:jc w:val="center"/>
              <w:rPr>
                <w:b/>
                <w:sz w:val="18"/>
                <w:szCs w:val="18"/>
                <w:lang w:val="en-US"/>
              </w:rPr>
            </w:pPr>
          </w:p>
        </w:tc>
      </w:tr>
      <w:tr w:rsidR="00930BE3" w:rsidRPr="003C6E88" w:rsidTr="00654869">
        <w:trPr>
          <w:trHeight w:val="454"/>
        </w:trPr>
        <w:tc>
          <w:tcPr>
            <w:tcW w:w="3936" w:type="dxa"/>
            <w:vAlign w:val="center"/>
          </w:tcPr>
          <w:p w:rsidR="00930BE3" w:rsidRPr="00930BE3" w:rsidRDefault="00930BE3" w:rsidP="00654869">
            <w:pPr>
              <w:jc w:val="center"/>
              <w:rPr>
                <w:b/>
                <w:sz w:val="18"/>
                <w:szCs w:val="18"/>
                <w:lang w:val="ru-RU"/>
              </w:rPr>
            </w:pPr>
            <w:r w:rsidRPr="00930BE3">
              <w:rPr>
                <w:b/>
                <w:sz w:val="18"/>
                <w:szCs w:val="18"/>
                <w:lang w:val="ru-RU"/>
              </w:rPr>
              <w:t>АВП Советское, Долинский р-он.</w:t>
            </w:r>
          </w:p>
          <w:p w:rsidR="00930BE3" w:rsidRPr="003C6E88" w:rsidRDefault="00930BE3" w:rsidP="00654869">
            <w:pPr>
              <w:spacing w:before="60"/>
              <w:jc w:val="center"/>
              <w:rPr>
                <w:sz w:val="18"/>
                <w:szCs w:val="18"/>
                <w:lang w:val="en-US"/>
              </w:rPr>
            </w:pPr>
            <w:proofErr w:type="spellStart"/>
            <w:r w:rsidRPr="003C6E88">
              <w:rPr>
                <w:sz w:val="18"/>
                <w:szCs w:val="18"/>
                <w:lang w:val="en-US"/>
              </w:rPr>
              <w:t>Sovetskoye</w:t>
            </w:r>
            <w:proofErr w:type="spellEnd"/>
            <w:r w:rsidRPr="003C6E88">
              <w:rPr>
                <w:sz w:val="18"/>
                <w:szCs w:val="18"/>
                <w:lang w:val="en-US"/>
              </w:rPr>
              <w:t xml:space="preserve"> PMD, </w:t>
            </w:r>
            <w:proofErr w:type="spellStart"/>
            <w:r w:rsidRPr="003C6E88">
              <w:rPr>
                <w:sz w:val="18"/>
                <w:szCs w:val="18"/>
                <w:lang w:val="en-US"/>
              </w:rPr>
              <w:t>Dolinsky</w:t>
            </w:r>
            <w:proofErr w:type="spellEnd"/>
            <w:r w:rsidRPr="003C6E88">
              <w:rPr>
                <w:sz w:val="18"/>
                <w:szCs w:val="18"/>
                <w:lang w:val="en-US"/>
              </w:rPr>
              <w:t xml:space="preserve"> District</w:t>
            </w:r>
          </w:p>
          <w:p w:rsidR="00930BE3" w:rsidRPr="003C6E88" w:rsidRDefault="00930BE3" w:rsidP="00654869">
            <w:pPr>
              <w:jc w:val="center"/>
              <w:rPr>
                <w:b/>
                <w:sz w:val="18"/>
                <w:szCs w:val="18"/>
                <w:lang w:val="en-US"/>
              </w:rPr>
            </w:pPr>
          </w:p>
          <w:p w:rsidR="00930BE3" w:rsidRPr="003C6E88" w:rsidRDefault="00930BE3" w:rsidP="00654869">
            <w:pPr>
              <w:jc w:val="center"/>
              <w:rPr>
                <w:b/>
                <w:sz w:val="18"/>
                <w:szCs w:val="18"/>
                <w:lang w:val="en-US"/>
              </w:rPr>
            </w:pPr>
          </w:p>
        </w:tc>
        <w:tc>
          <w:tcPr>
            <w:tcW w:w="2354" w:type="dxa"/>
            <w:vAlign w:val="center"/>
          </w:tcPr>
          <w:p w:rsidR="00930BE3" w:rsidRPr="003C6E88" w:rsidRDefault="00930BE3" w:rsidP="00654869">
            <w:pPr>
              <w:spacing w:before="60"/>
              <w:jc w:val="center"/>
              <w:rPr>
                <w:b/>
                <w:sz w:val="18"/>
                <w:szCs w:val="18"/>
                <w:lang w:val="en-US"/>
              </w:rPr>
            </w:pPr>
            <w:proofErr w:type="spellStart"/>
            <w:r w:rsidRPr="003C6E88">
              <w:rPr>
                <w:b/>
                <w:sz w:val="18"/>
                <w:szCs w:val="18"/>
              </w:rPr>
              <w:t>Вывоз</w:t>
            </w:r>
            <w:proofErr w:type="spellEnd"/>
            <w:r w:rsidRPr="003C6E88">
              <w:rPr>
                <w:b/>
                <w:sz w:val="18"/>
                <w:szCs w:val="18"/>
                <w:lang w:val="en-US"/>
              </w:rPr>
              <w:t xml:space="preserve"> </w:t>
            </w:r>
            <w:proofErr w:type="spellStart"/>
            <w:r w:rsidRPr="003C6E88">
              <w:rPr>
                <w:b/>
                <w:sz w:val="18"/>
                <w:szCs w:val="18"/>
              </w:rPr>
              <w:t>Покупателем</w:t>
            </w:r>
            <w:proofErr w:type="spellEnd"/>
            <w:r w:rsidRPr="003C6E88">
              <w:rPr>
                <w:b/>
                <w:sz w:val="18"/>
                <w:szCs w:val="18"/>
                <w:lang w:val="en-US"/>
              </w:rPr>
              <w:t xml:space="preserve"> / </w:t>
            </w:r>
            <w:r w:rsidRPr="003C6E88">
              <w:rPr>
                <w:sz w:val="18"/>
                <w:szCs w:val="18"/>
                <w:lang w:val="en-US"/>
              </w:rPr>
              <w:t>Ex works, Buyer’s own collection</w:t>
            </w:r>
          </w:p>
        </w:tc>
        <w:tc>
          <w:tcPr>
            <w:tcW w:w="1889" w:type="dxa"/>
            <w:vAlign w:val="center"/>
          </w:tcPr>
          <w:p w:rsidR="00930BE3" w:rsidRPr="003C6E88" w:rsidRDefault="00930BE3" w:rsidP="00654869">
            <w:pPr>
              <w:jc w:val="center"/>
              <w:rPr>
                <w:b/>
                <w:sz w:val="18"/>
                <w:szCs w:val="18"/>
                <w:lang w:val="en-US"/>
              </w:rPr>
            </w:pPr>
            <w:r w:rsidRPr="003C6E88">
              <w:rPr>
                <w:b/>
                <w:sz w:val="18"/>
                <w:szCs w:val="18"/>
                <w:lang w:val="en-US"/>
              </w:rPr>
              <w:t>10 000,00</w:t>
            </w:r>
          </w:p>
        </w:tc>
        <w:tc>
          <w:tcPr>
            <w:tcW w:w="1757" w:type="dxa"/>
            <w:vAlign w:val="center"/>
          </w:tcPr>
          <w:p w:rsidR="00930BE3" w:rsidRPr="003C6E88" w:rsidRDefault="00930BE3" w:rsidP="00654869">
            <w:pPr>
              <w:jc w:val="center"/>
              <w:rPr>
                <w:b/>
                <w:sz w:val="18"/>
                <w:szCs w:val="18"/>
                <w:lang w:val="en-US"/>
              </w:rPr>
            </w:pPr>
          </w:p>
        </w:tc>
      </w:tr>
      <w:tr w:rsidR="00930BE3" w:rsidRPr="003C6E88" w:rsidTr="00654869">
        <w:trPr>
          <w:trHeight w:val="454"/>
        </w:trPr>
        <w:tc>
          <w:tcPr>
            <w:tcW w:w="3936" w:type="dxa"/>
            <w:vAlign w:val="center"/>
          </w:tcPr>
          <w:p w:rsidR="00930BE3" w:rsidRPr="00930BE3" w:rsidRDefault="00930BE3" w:rsidP="00654869">
            <w:pPr>
              <w:jc w:val="center"/>
              <w:rPr>
                <w:b/>
                <w:sz w:val="18"/>
                <w:szCs w:val="18"/>
                <w:lang w:val="ru-RU"/>
              </w:rPr>
            </w:pPr>
            <w:r w:rsidRPr="00930BE3">
              <w:rPr>
                <w:b/>
                <w:sz w:val="18"/>
                <w:szCs w:val="18"/>
                <w:lang w:val="ru-RU"/>
              </w:rPr>
              <w:t>АВП Гастелло, Поронайский р-он.</w:t>
            </w:r>
          </w:p>
          <w:p w:rsidR="00930BE3" w:rsidRPr="003C6E88" w:rsidRDefault="00930BE3" w:rsidP="00654869">
            <w:pPr>
              <w:spacing w:before="60"/>
              <w:jc w:val="center"/>
              <w:rPr>
                <w:sz w:val="18"/>
                <w:szCs w:val="18"/>
              </w:rPr>
            </w:pPr>
            <w:proofErr w:type="spellStart"/>
            <w:r w:rsidRPr="003C6E88">
              <w:rPr>
                <w:sz w:val="18"/>
                <w:szCs w:val="18"/>
                <w:lang w:val="en-US"/>
              </w:rPr>
              <w:t>Gastello</w:t>
            </w:r>
            <w:proofErr w:type="spellEnd"/>
            <w:r w:rsidRPr="003C6E88">
              <w:rPr>
                <w:sz w:val="18"/>
                <w:szCs w:val="18"/>
              </w:rPr>
              <w:t xml:space="preserve"> </w:t>
            </w:r>
            <w:r w:rsidRPr="003C6E88">
              <w:rPr>
                <w:sz w:val="18"/>
                <w:szCs w:val="18"/>
                <w:lang w:val="en-US"/>
              </w:rPr>
              <w:t>PMD</w:t>
            </w:r>
            <w:r w:rsidRPr="003C6E88">
              <w:rPr>
                <w:sz w:val="18"/>
                <w:szCs w:val="18"/>
              </w:rPr>
              <w:t xml:space="preserve">, </w:t>
            </w:r>
            <w:proofErr w:type="spellStart"/>
            <w:r w:rsidRPr="003C6E88">
              <w:rPr>
                <w:sz w:val="18"/>
                <w:szCs w:val="18"/>
                <w:lang w:val="en-US"/>
              </w:rPr>
              <w:t>Poronaisk</w:t>
            </w:r>
            <w:proofErr w:type="spellEnd"/>
            <w:r w:rsidRPr="003C6E88">
              <w:rPr>
                <w:sz w:val="18"/>
                <w:szCs w:val="18"/>
              </w:rPr>
              <w:t xml:space="preserve"> </w:t>
            </w:r>
            <w:r w:rsidRPr="003C6E88">
              <w:rPr>
                <w:sz w:val="18"/>
                <w:szCs w:val="18"/>
                <w:lang w:val="en-US"/>
              </w:rPr>
              <w:t>District</w:t>
            </w:r>
          </w:p>
          <w:p w:rsidR="00930BE3" w:rsidRPr="003C6E88" w:rsidRDefault="00930BE3" w:rsidP="00654869">
            <w:pPr>
              <w:jc w:val="center"/>
              <w:rPr>
                <w:b/>
                <w:sz w:val="18"/>
                <w:szCs w:val="18"/>
              </w:rPr>
            </w:pPr>
          </w:p>
        </w:tc>
        <w:tc>
          <w:tcPr>
            <w:tcW w:w="2354" w:type="dxa"/>
            <w:vAlign w:val="center"/>
          </w:tcPr>
          <w:p w:rsidR="00930BE3" w:rsidRPr="003C6E88" w:rsidRDefault="00930BE3" w:rsidP="00654869">
            <w:pPr>
              <w:spacing w:before="60"/>
              <w:jc w:val="center"/>
              <w:rPr>
                <w:b/>
                <w:sz w:val="18"/>
                <w:szCs w:val="18"/>
                <w:lang w:val="en-US"/>
              </w:rPr>
            </w:pPr>
            <w:proofErr w:type="spellStart"/>
            <w:r w:rsidRPr="003C6E88">
              <w:rPr>
                <w:b/>
                <w:sz w:val="18"/>
                <w:szCs w:val="18"/>
              </w:rPr>
              <w:t>Вывоз</w:t>
            </w:r>
            <w:proofErr w:type="spellEnd"/>
            <w:r w:rsidRPr="003C6E88">
              <w:rPr>
                <w:b/>
                <w:sz w:val="18"/>
                <w:szCs w:val="18"/>
                <w:lang w:val="en-US"/>
              </w:rPr>
              <w:t xml:space="preserve"> </w:t>
            </w:r>
            <w:proofErr w:type="spellStart"/>
            <w:r w:rsidRPr="003C6E88">
              <w:rPr>
                <w:b/>
                <w:sz w:val="18"/>
                <w:szCs w:val="18"/>
              </w:rPr>
              <w:t>Покупателем</w:t>
            </w:r>
            <w:proofErr w:type="spellEnd"/>
            <w:r w:rsidRPr="003C6E88">
              <w:rPr>
                <w:b/>
                <w:sz w:val="18"/>
                <w:szCs w:val="18"/>
                <w:lang w:val="en-US"/>
              </w:rPr>
              <w:t xml:space="preserve"> / </w:t>
            </w:r>
            <w:r w:rsidRPr="003C6E88">
              <w:rPr>
                <w:sz w:val="18"/>
                <w:szCs w:val="18"/>
                <w:lang w:val="en-US"/>
              </w:rPr>
              <w:t>Ex works, Buyer’s own collection</w:t>
            </w:r>
          </w:p>
        </w:tc>
        <w:tc>
          <w:tcPr>
            <w:tcW w:w="1889" w:type="dxa"/>
            <w:vAlign w:val="center"/>
          </w:tcPr>
          <w:p w:rsidR="00930BE3" w:rsidRPr="003C6E88" w:rsidRDefault="00930BE3" w:rsidP="00654869">
            <w:pPr>
              <w:jc w:val="center"/>
              <w:rPr>
                <w:b/>
                <w:sz w:val="18"/>
                <w:szCs w:val="18"/>
                <w:lang w:val="en-US"/>
              </w:rPr>
            </w:pPr>
            <w:r w:rsidRPr="003C6E88">
              <w:rPr>
                <w:b/>
                <w:sz w:val="18"/>
                <w:szCs w:val="18"/>
                <w:lang w:val="en-US"/>
              </w:rPr>
              <w:t>10 000,00</w:t>
            </w:r>
          </w:p>
        </w:tc>
        <w:tc>
          <w:tcPr>
            <w:tcW w:w="1757" w:type="dxa"/>
            <w:vAlign w:val="center"/>
          </w:tcPr>
          <w:p w:rsidR="00930BE3" w:rsidRPr="003C6E88" w:rsidRDefault="00930BE3" w:rsidP="00654869">
            <w:pPr>
              <w:jc w:val="center"/>
              <w:rPr>
                <w:b/>
                <w:sz w:val="18"/>
                <w:szCs w:val="18"/>
                <w:lang w:val="en-US"/>
              </w:rPr>
            </w:pPr>
          </w:p>
        </w:tc>
      </w:tr>
      <w:tr w:rsidR="00930BE3" w:rsidRPr="003C6E88" w:rsidTr="00654869">
        <w:trPr>
          <w:trHeight w:val="454"/>
        </w:trPr>
        <w:tc>
          <w:tcPr>
            <w:tcW w:w="3936" w:type="dxa"/>
            <w:vAlign w:val="center"/>
          </w:tcPr>
          <w:p w:rsidR="00930BE3" w:rsidRPr="00930BE3" w:rsidRDefault="00930BE3" w:rsidP="00654869">
            <w:pPr>
              <w:jc w:val="center"/>
              <w:rPr>
                <w:b/>
                <w:sz w:val="18"/>
                <w:szCs w:val="18"/>
                <w:lang w:val="ru-RU"/>
              </w:rPr>
            </w:pPr>
            <w:r w:rsidRPr="00930BE3">
              <w:rPr>
                <w:b/>
                <w:sz w:val="18"/>
                <w:szCs w:val="18"/>
                <w:lang w:val="ru-RU"/>
              </w:rPr>
              <w:t>АВП Ясное, Тымовский р-он.</w:t>
            </w:r>
          </w:p>
          <w:p w:rsidR="00930BE3" w:rsidRPr="003C6E88" w:rsidRDefault="00930BE3" w:rsidP="00654869">
            <w:pPr>
              <w:spacing w:before="60"/>
              <w:jc w:val="center"/>
              <w:rPr>
                <w:sz w:val="18"/>
                <w:szCs w:val="18"/>
              </w:rPr>
            </w:pPr>
            <w:r w:rsidRPr="003C6E88">
              <w:rPr>
                <w:sz w:val="18"/>
                <w:szCs w:val="18"/>
                <w:lang w:val="en-US"/>
              </w:rPr>
              <w:t>Yasnoe</w:t>
            </w:r>
            <w:r w:rsidRPr="003C6E88">
              <w:rPr>
                <w:sz w:val="18"/>
                <w:szCs w:val="18"/>
              </w:rPr>
              <w:t xml:space="preserve"> </w:t>
            </w:r>
            <w:r w:rsidRPr="003C6E88">
              <w:rPr>
                <w:sz w:val="18"/>
                <w:szCs w:val="18"/>
                <w:lang w:val="en-US"/>
              </w:rPr>
              <w:t>PMD</w:t>
            </w:r>
            <w:r w:rsidRPr="003C6E88">
              <w:rPr>
                <w:sz w:val="18"/>
                <w:szCs w:val="18"/>
              </w:rPr>
              <w:t xml:space="preserve">, </w:t>
            </w:r>
            <w:proofErr w:type="spellStart"/>
            <w:r w:rsidRPr="003C6E88">
              <w:rPr>
                <w:sz w:val="18"/>
                <w:szCs w:val="18"/>
                <w:lang w:val="en-US"/>
              </w:rPr>
              <w:t>Tymovskoye</w:t>
            </w:r>
            <w:proofErr w:type="spellEnd"/>
            <w:r w:rsidRPr="003C6E88">
              <w:rPr>
                <w:sz w:val="18"/>
                <w:szCs w:val="18"/>
              </w:rPr>
              <w:t xml:space="preserve"> </w:t>
            </w:r>
            <w:r w:rsidRPr="003C6E88">
              <w:rPr>
                <w:sz w:val="18"/>
                <w:szCs w:val="18"/>
                <w:lang w:val="en-US"/>
              </w:rPr>
              <w:t>District</w:t>
            </w:r>
          </w:p>
          <w:p w:rsidR="00930BE3" w:rsidRPr="003C6E88" w:rsidRDefault="00930BE3" w:rsidP="00654869">
            <w:pPr>
              <w:jc w:val="center"/>
              <w:rPr>
                <w:b/>
                <w:sz w:val="18"/>
                <w:szCs w:val="18"/>
              </w:rPr>
            </w:pPr>
          </w:p>
        </w:tc>
        <w:tc>
          <w:tcPr>
            <w:tcW w:w="2354" w:type="dxa"/>
            <w:vAlign w:val="center"/>
          </w:tcPr>
          <w:p w:rsidR="00930BE3" w:rsidRPr="003C6E88" w:rsidRDefault="00930BE3" w:rsidP="00654869">
            <w:pPr>
              <w:spacing w:before="60"/>
              <w:jc w:val="center"/>
              <w:rPr>
                <w:b/>
                <w:sz w:val="18"/>
                <w:szCs w:val="18"/>
                <w:lang w:val="en-US"/>
              </w:rPr>
            </w:pPr>
            <w:proofErr w:type="spellStart"/>
            <w:r w:rsidRPr="003C6E88">
              <w:rPr>
                <w:b/>
                <w:sz w:val="18"/>
                <w:szCs w:val="18"/>
              </w:rPr>
              <w:t>Вывоз</w:t>
            </w:r>
            <w:proofErr w:type="spellEnd"/>
            <w:r w:rsidRPr="003C6E88">
              <w:rPr>
                <w:b/>
                <w:sz w:val="18"/>
                <w:szCs w:val="18"/>
                <w:lang w:val="en-US"/>
              </w:rPr>
              <w:t xml:space="preserve"> </w:t>
            </w:r>
            <w:proofErr w:type="spellStart"/>
            <w:r w:rsidRPr="003C6E88">
              <w:rPr>
                <w:b/>
                <w:sz w:val="18"/>
                <w:szCs w:val="18"/>
              </w:rPr>
              <w:t>Покупателем</w:t>
            </w:r>
            <w:proofErr w:type="spellEnd"/>
            <w:r w:rsidRPr="003C6E88">
              <w:rPr>
                <w:b/>
                <w:sz w:val="18"/>
                <w:szCs w:val="18"/>
                <w:lang w:val="en-US"/>
              </w:rPr>
              <w:t xml:space="preserve"> / </w:t>
            </w:r>
            <w:r w:rsidRPr="003C6E88">
              <w:rPr>
                <w:sz w:val="18"/>
                <w:szCs w:val="18"/>
                <w:lang w:val="en-US"/>
              </w:rPr>
              <w:t>Ex works, Buyer’s own collection</w:t>
            </w:r>
          </w:p>
        </w:tc>
        <w:tc>
          <w:tcPr>
            <w:tcW w:w="1889" w:type="dxa"/>
            <w:vAlign w:val="center"/>
          </w:tcPr>
          <w:p w:rsidR="00930BE3" w:rsidRPr="003C6E88" w:rsidRDefault="00930BE3" w:rsidP="00654869">
            <w:pPr>
              <w:jc w:val="center"/>
              <w:rPr>
                <w:b/>
                <w:sz w:val="18"/>
                <w:szCs w:val="18"/>
                <w:lang w:val="en-US"/>
              </w:rPr>
            </w:pPr>
            <w:r w:rsidRPr="003C6E88">
              <w:rPr>
                <w:b/>
                <w:sz w:val="18"/>
                <w:szCs w:val="18"/>
                <w:lang w:val="en-US"/>
              </w:rPr>
              <w:t>10 000,00</w:t>
            </w:r>
          </w:p>
        </w:tc>
        <w:tc>
          <w:tcPr>
            <w:tcW w:w="1757" w:type="dxa"/>
            <w:vAlign w:val="center"/>
          </w:tcPr>
          <w:p w:rsidR="00930BE3" w:rsidRPr="003C6E88" w:rsidRDefault="00930BE3" w:rsidP="00654869">
            <w:pPr>
              <w:jc w:val="center"/>
              <w:rPr>
                <w:b/>
                <w:sz w:val="18"/>
                <w:szCs w:val="18"/>
                <w:lang w:val="en-US"/>
              </w:rPr>
            </w:pPr>
          </w:p>
        </w:tc>
      </w:tr>
      <w:tr w:rsidR="00930BE3" w:rsidRPr="003C6E88" w:rsidTr="00654869">
        <w:trPr>
          <w:trHeight w:val="454"/>
        </w:trPr>
        <w:tc>
          <w:tcPr>
            <w:tcW w:w="3936" w:type="dxa"/>
            <w:vAlign w:val="center"/>
          </w:tcPr>
          <w:p w:rsidR="00930BE3" w:rsidRPr="00930BE3" w:rsidRDefault="00930BE3" w:rsidP="00654869">
            <w:pPr>
              <w:jc w:val="center"/>
              <w:rPr>
                <w:b/>
                <w:sz w:val="18"/>
                <w:szCs w:val="18"/>
                <w:lang w:val="ru-RU"/>
              </w:rPr>
            </w:pPr>
            <w:r w:rsidRPr="00930BE3">
              <w:rPr>
                <w:b/>
                <w:sz w:val="18"/>
                <w:szCs w:val="18"/>
                <w:lang w:val="ru-RU"/>
              </w:rPr>
              <w:t>АВП Ноглики, Ногликский р-он.</w:t>
            </w:r>
          </w:p>
          <w:p w:rsidR="00930BE3" w:rsidRPr="003C6E88" w:rsidRDefault="00930BE3" w:rsidP="00654869">
            <w:pPr>
              <w:spacing w:before="60"/>
              <w:jc w:val="center"/>
              <w:rPr>
                <w:sz w:val="18"/>
                <w:szCs w:val="18"/>
              </w:rPr>
            </w:pPr>
            <w:r w:rsidRPr="003C6E88">
              <w:rPr>
                <w:sz w:val="18"/>
                <w:szCs w:val="18"/>
                <w:lang w:val="en-US"/>
              </w:rPr>
              <w:t>Nogliki</w:t>
            </w:r>
            <w:r w:rsidRPr="003C6E88">
              <w:rPr>
                <w:sz w:val="18"/>
                <w:szCs w:val="18"/>
              </w:rPr>
              <w:t xml:space="preserve"> </w:t>
            </w:r>
            <w:r w:rsidRPr="003C6E88">
              <w:rPr>
                <w:sz w:val="18"/>
                <w:szCs w:val="18"/>
                <w:lang w:val="en-US"/>
              </w:rPr>
              <w:t>PMD, Nogliki District</w:t>
            </w:r>
          </w:p>
          <w:p w:rsidR="00930BE3" w:rsidRPr="003C6E88" w:rsidRDefault="00930BE3" w:rsidP="00654869">
            <w:pPr>
              <w:jc w:val="center"/>
              <w:rPr>
                <w:b/>
                <w:sz w:val="18"/>
                <w:szCs w:val="18"/>
              </w:rPr>
            </w:pPr>
          </w:p>
        </w:tc>
        <w:tc>
          <w:tcPr>
            <w:tcW w:w="2354" w:type="dxa"/>
            <w:vAlign w:val="center"/>
          </w:tcPr>
          <w:p w:rsidR="00930BE3" w:rsidRPr="003C6E88" w:rsidRDefault="00930BE3" w:rsidP="00654869">
            <w:pPr>
              <w:spacing w:before="60"/>
              <w:jc w:val="center"/>
              <w:rPr>
                <w:b/>
                <w:sz w:val="18"/>
                <w:szCs w:val="18"/>
                <w:lang w:val="en-US"/>
              </w:rPr>
            </w:pPr>
            <w:proofErr w:type="spellStart"/>
            <w:r w:rsidRPr="003C6E88">
              <w:rPr>
                <w:b/>
                <w:sz w:val="18"/>
                <w:szCs w:val="18"/>
              </w:rPr>
              <w:t>Вывоз</w:t>
            </w:r>
            <w:proofErr w:type="spellEnd"/>
            <w:r w:rsidRPr="003C6E88">
              <w:rPr>
                <w:b/>
                <w:sz w:val="18"/>
                <w:szCs w:val="18"/>
                <w:lang w:val="en-US"/>
              </w:rPr>
              <w:t xml:space="preserve"> </w:t>
            </w:r>
            <w:proofErr w:type="spellStart"/>
            <w:r w:rsidRPr="003C6E88">
              <w:rPr>
                <w:b/>
                <w:sz w:val="18"/>
                <w:szCs w:val="18"/>
              </w:rPr>
              <w:t>Покупателем</w:t>
            </w:r>
            <w:proofErr w:type="spellEnd"/>
            <w:r w:rsidRPr="003C6E88">
              <w:rPr>
                <w:b/>
                <w:sz w:val="18"/>
                <w:szCs w:val="18"/>
                <w:lang w:val="en-US"/>
              </w:rPr>
              <w:t xml:space="preserve"> / </w:t>
            </w:r>
            <w:r w:rsidRPr="003C6E88">
              <w:rPr>
                <w:sz w:val="18"/>
                <w:szCs w:val="18"/>
                <w:lang w:val="en-US"/>
              </w:rPr>
              <w:t>Ex works, Buyer’s own collection</w:t>
            </w:r>
          </w:p>
        </w:tc>
        <w:tc>
          <w:tcPr>
            <w:tcW w:w="1889" w:type="dxa"/>
            <w:vAlign w:val="center"/>
          </w:tcPr>
          <w:p w:rsidR="00930BE3" w:rsidRPr="003C6E88" w:rsidRDefault="00930BE3" w:rsidP="00654869">
            <w:pPr>
              <w:jc w:val="center"/>
              <w:rPr>
                <w:b/>
                <w:sz w:val="18"/>
                <w:szCs w:val="18"/>
                <w:lang w:val="en-US"/>
              </w:rPr>
            </w:pPr>
            <w:r w:rsidRPr="003C6E88">
              <w:rPr>
                <w:b/>
                <w:sz w:val="18"/>
                <w:szCs w:val="18"/>
                <w:lang w:val="en-US"/>
              </w:rPr>
              <w:t>10 000,00</w:t>
            </w:r>
          </w:p>
        </w:tc>
        <w:tc>
          <w:tcPr>
            <w:tcW w:w="1757" w:type="dxa"/>
            <w:vAlign w:val="center"/>
          </w:tcPr>
          <w:p w:rsidR="00930BE3" w:rsidRPr="003C6E88" w:rsidRDefault="00930BE3" w:rsidP="00654869">
            <w:pPr>
              <w:jc w:val="center"/>
              <w:rPr>
                <w:b/>
                <w:sz w:val="18"/>
                <w:szCs w:val="18"/>
                <w:lang w:val="en-US"/>
              </w:rPr>
            </w:pPr>
          </w:p>
        </w:tc>
      </w:tr>
      <w:tr w:rsidR="00930BE3" w:rsidRPr="003C6E88" w:rsidTr="00654869">
        <w:trPr>
          <w:trHeight w:val="454"/>
        </w:trPr>
        <w:tc>
          <w:tcPr>
            <w:tcW w:w="3936" w:type="dxa"/>
            <w:vAlign w:val="center"/>
          </w:tcPr>
          <w:p w:rsidR="00930BE3" w:rsidRPr="003C6E88" w:rsidRDefault="00930BE3" w:rsidP="00654869">
            <w:pPr>
              <w:jc w:val="center"/>
              <w:rPr>
                <w:b/>
                <w:sz w:val="18"/>
                <w:szCs w:val="18"/>
              </w:rPr>
            </w:pPr>
            <w:r w:rsidRPr="003C6E88">
              <w:rPr>
                <w:b/>
                <w:sz w:val="18"/>
                <w:szCs w:val="18"/>
              </w:rPr>
              <w:t xml:space="preserve">ОБТК, </w:t>
            </w:r>
            <w:proofErr w:type="spellStart"/>
            <w:r w:rsidRPr="003C6E88">
              <w:rPr>
                <w:b/>
                <w:sz w:val="18"/>
                <w:szCs w:val="18"/>
              </w:rPr>
              <w:t>Ногликский</w:t>
            </w:r>
            <w:proofErr w:type="spellEnd"/>
            <w:r w:rsidRPr="003C6E88">
              <w:rPr>
                <w:b/>
                <w:sz w:val="18"/>
                <w:szCs w:val="18"/>
              </w:rPr>
              <w:t xml:space="preserve"> р-</w:t>
            </w:r>
            <w:proofErr w:type="spellStart"/>
            <w:r w:rsidRPr="003C6E88">
              <w:rPr>
                <w:b/>
                <w:sz w:val="18"/>
                <w:szCs w:val="18"/>
              </w:rPr>
              <w:t>он</w:t>
            </w:r>
            <w:proofErr w:type="spellEnd"/>
            <w:r w:rsidRPr="003C6E88">
              <w:rPr>
                <w:b/>
                <w:sz w:val="18"/>
                <w:szCs w:val="18"/>
              </w:rPr>
              <w:t>.</w:t>
            </w:r>
          </w:p>
          <w:p w:rsidR="00930BE3" w:rsidRPr="003C6E88" w:rsidRDefault="00930BE3" w:rsidP="00654869">
            <w:pPr>
              <w:spacing w:before="60"/>
              <w:jc w:val="center"/>
              <w:rPr>
                <w:sz w:val="18"/>
                <w:szCs w:val="18"/>
              </w:rPr>
            </w:pPr>
            <w:r w:rsidRPr="003C6E88">
              <w:rPr>
                <w:sz w:val="18"/>
                <w:szCs w:val="18"/>
                <w:lang w:val="en-US"/>
              </w:rPr>
              <w:t>OPF</w:t>
            </w:r>
            <w:r w:rsidRPr="003C6E88">
              <w:rPr>
                <w:sz w:val="18"/>
                <w:szCs w:val="18"/>
              </w:rPr>
              <w:t xml:space="preserve">, </w:t>
            </w:r>
            <w:r w:rsidRPr="003C6E88">
              <w:rPr>
                <w:sz w:val="18"/>
                <w:szCs w:val="18"/>
                <w:lang w:val="en-US"/>
              </w:rPr>
              <w:t>Nogliki</w:t>
            </w:r>
            <w:r w:rsidRPr="003C6E88">
              <w:rPr>
                <w:sz w:val="18"/>
                <w:szCs w:val="18"/>
              </w:rPr>
              <w:t xml:space="preserve"> </w:t>
            </w:r>
            <w:r w:rsidRPr="003C6E88">
              <w:rPr>
                <w:sz w:val="18"/>
                <w:szCs w:val="18"/>
                <w:lang w:val="en-US"/>
              </w:rPr>
              <w:t>District</w:t>
            </w:r>
          </w:p>
          <w:p w:rsidR="00930BE3" w:rsidRPr="003C6E88" w:rsidRDefault="00930BE3" w:rsidP="00654869">
            <w:pPr>
              <w:jc w:val="center"/>
              <w:rPr>
                <w:b/>
                <w:sz w:val="18"/>
                <w:szCs w:val="18"/>
              </w:rPr>
            </w:pPr>
          </w:p>
        </w:tc>
        <w:tc>
          <w:tcPr>
            <w:tcW w:w="2354" w:type="dxa"/>
            <w:vAlign w:val="center"/>
          </w:tcPr>
          <w:p w:rsidR="00930BE3" w:rsidRPr="003C6E88" w:rsidRDefault="00930BE3" w:rsidP="00654869">
            <w:pPr>
              <w:spacing w:before="60"/>
              <w:jc w:val="center"/>
              <w:rPr>
                <w:b/>
                <w:sz w:val="18"/>
                <w:szCs w:val="18"/>
                <w:lang w:val="en-US"/>
              </w:rPr>
            </w:pPr>
            <w:proofErr w:type="spellStart"/>
            <w:r w:rsidRPr="003C6E88">
              <w:rPr>
                <w:b/>
                <w:sz w:val="18"/>
                <w:szCs w:val="18"/>
                <w:lang w:val="en-US"/>
              </w:rPr>
              <w:t>Вывоз</w:t>
            </w:r>
            <w:proofErr w:type="spellEnd"/>
            <w:r w:rsidRPr="003C6E88">
              <w:rPr>
                <w:b/>
                <w:sz w:val="18"/>
                <w:szCs w:val="18"/>
                <w:lang w:val="en-US"/>
              </w:rPr>
              <w:t xml:space="preserve"> </w:t>
            </w:r>
            <w:proofErr w:type="spellStart"/>
            <w:r w:rsidRPr="003C6E88">
              <w:rPr>
                <w:b/>
                <w:sz w:val="18"/>
                <w:szCs w:val="18"/>
                <w:lang w:val="en-US"/>
              </w:rPr>
              <w:t>Покупателем</w:t>
            </w:r>
            <w:proofErr w:type="spellEnd"/>
            <w:r w:rsidRPr="003C6E88">
              <w:rPr>
                <w:b/>
                <w:sz w:val="18"/>
                <w:szCs w:val="18"/>
                <w:lang w:val="en-US"/>
              </w:rPr>
              <w:t xml:space="preserve"> / </w:t>
            </w:r>
            <w:r w:rsidRPr="003C6E88">
              <w:rPr>
                <w:sz w:val="18"/>
                <w:szCs w:val="18"/>
                <w:lang w:val="en-US"/>
              </w:rPr>
              <w:t>Ex works, Buyer’s own collection</w:t>
            </w:r>
          </w:p>
        </w:tc>
        <w:tc>
          <w:tcPr>
            <w:tcW w:w="1889" w:type="dxa"/>
            <w:vAlign w:val="center"/>
          </w:tcPr>
          <w:p w:rsidR="00930BE3" w:rsidRPr="003C6E88" w:rsidRDefault="00930BE3" w:rsidP="00654869">
            <w:pPr>
              <w:jc w:val="center"/>
              <w:rPr>
                <w:b/>
                <w:sz w:val="18"/>
                <w:szCs w:val="18"/>
                <w:lang w:val="en-US"/>
              </w:rPr>
            </w:pPr>
            <w:r w:rsidRPr="003C6E88">
              <w:rPr>
                <w:b/>
                <w:sz w:val="18"/>
                <w:szCs w:val="18"/>
                <w:lang w:val="en-US"/>
              </w:rPr>
              <w:t>20 000,00</w:t>
            </w:r>
          </w:p>
        </w:tc>
        <w:tc>
          <w:tcPr>
            <w:tcW w:w="1757" w:type="dxa"/>
            <w:vAlign w:val="center"/>
          </w:tcPr>
          <w:p w:rsidR="00930BE3" w:rsidRPr="003C6E88" w:rsidRDefault="00930BE3" w:rsidP="00654869">
            <w:pPr>
              <w:jc w:val="center"/>
              <w:rPr>
                <w:b/>
                <w:sz w:val="18"/>
                <w:szCs w:val="18"/>
                <w:lang w:val="en-US"/>
              </w:rPr>
            </w:pPr>
          </w:p>
        </w:tc>
      </w:tr>
      <w:tr w:rsidR="00930BE3" w:rsidRPr="003C6E88" w:rsidTr="00654869">
        <w:trPr>
          <w:trHeight w:val="397"/>
        </w:trPr>
        <w:tc>
          <w:tcPr>
            <w:tcW w:w="6290" w:type="dxa"/>
            <w:gridSpan w:val="2"/>
            <w:vAlign w:val="center"/>
          </w:tcPr>
          <w:p w:rsidR="00930BE3" w:rsidRPr="003C6E88" w:rsidRDefault="00930BE3" w:rsidP="00654869">
            <w:pPr>
              <w:jc w:val="center"/>
              <w:rPr>
                <w:b/>
                <w:sz w:val="18"/>
                <w:szCs w:val="18"/>
                <w:lang w:val="en-US"/>
              </w:rPr>
            </w:pPr>
            <w:proofErr w:type="spellStart"/>
            <w:r w:rsidRPr="003C6E88">
              <w:rPr>
                <w:b/>
                <w:sz w:val="18"/>
                <w:szCs w:val="18"/>
                <w:lang w:val="en-US"/>
              </w:rPr>
              <w:t>Итого</w:t>
            </w:r>
            <w:proofErr w:type="spellEnd"/>
            <w:r w:rsidRPr="003C6E88">
              <w:rPr>
                <w:b/>
                <w:sz w:val="18"/>
                <w:szCs w:val="18"/>
                <w:lang w:val="en-US"/>
              </w:rPr>
              <w:t xml:space="preserve"> / Total</w:t>
            </w:r>
          </w:p>
        </w:tc>
        <w:tc>
          <w:tcPr>
            <w:tcW w:w="1889" w:type="dxa"/>
            <w:vAlign w:val="center"/>
          </w:tcPr>
          <w:p w:rsidR="00930BE3" w:rsidRPr="003C6E88" w:rsidRDefault="00930BE3" w:rsidP="00654869">
            <w:pPr>
              <w:jc w:val="center"/>
              <w:rPr>
                <w:b/>
                <w:sz w:val="18"/>
                <w:szCs w:val="18"/>
                <w:lang w:val="en-US"/>
              </w:rPr>
            </w:pPr>
            <w:r w:rsidRPr="003C6E88">
              <w:rPr>
                <w:b/>
                <w:sz w:val="18"/>
                <w:szCs w:val="18"/>
                <w:lang w:val="en-US"/>
              </w:rPr>
              <w:t>700 000,00</w:t>
            </w:r>
          </w:p>
        </w:tc>
        <w:tc>
          <w:tcPr>
            <w:tcW w:w="1757" w:type="dxa"/>
            <w:vAlign w:val="center"/>
          </w:tcPr>
          <w:p w:rsidR="00930BE3" w:rsidRPr="003C6E88" w:rsidRDefault="00930BE3" w:rsidP="00654869">
            <w:pPr>
              <w:jc w:val="center"/>
              <w:rPr>
                <w:b/>
                <w:sz w:val="18"/>
                <w:szCs w:val="18"/>
                <w:lang w:val="en-US"/>
              </w:rPr>
            </w:pPr>
          </w:p>
        </w:tc>
      </w:tr>
    </w:tbl>
    <w:p w:rsidR="00930BE3" w:rsidRDefault="00930BE3" w:rsidP="00930BE3">
      <w:pPr>
        <w:tabs>
          <w:tab w:val="left" w:pos="284"/>
          <w:tab w:val="left" w:pos="426"/>
          <w:tab w:val="right" w:pos="709"/>
          <w:tab w:val="right" w:pos="1134"/>
          <w:tab w:val="left" w:pos="1418"/>
        </w:tabs>
        <w:autoSpaceDE w:val="0"/>
        <w:autoSpaceDN w:val="0"/>
        <w:adjustRightInd w:val="0"/>
        <w:ind w:left="426"/>
        <w:jc w:val="both"/>
        <w:rPr>
          <w:b/>
          <w:sz w:val="18"/>
          <w:szCs w:val="18"/>
          <w:lang w:val="en-US"/>
        </w:rPr>
      </w:pPr>
    </w:p>
    <w:p w:rsidR="00930BE3" w:rsidRPr="00C40FA6" w:rsidRDefault="00930BE3" w:rsidP="00FF0BD3">
      <w:pPr>
        <w:tabs>
          <w:tab w:val="left" w:pos="284"/>
          <w:tab w:val="left" w:pos="426"/>
          <w:tab w:val="right" w:pos="709"/>
          <w:tab w:val="right" w:pos="1134"/>
          <w:tab w:val="left" w:pos="1418"/>
        </w:tabs>
        <w:autoSpaceDE w:val="0"/>
        <w:autoSpaceDN w:val="0"/>
        <w:adjustRightInd w:val="0"/>
        <w:jc w:val="both"/>
        <w:rPr>
          <w:b/>
          <w:sz w:val="18"/>
          <w:szCs w:val="18"/>
        </w:rPr>
      </w:pPr>
      <w:bookmarkStart w:id="0" w:name="_GoBack"/>
      <w:bookmarkEnd w:id="0"/>
    </w:p>
    <w:p w:rsidR="00930BE3" w:rsidRDefault="00930BE3" w:rsidP="00930BE3">
      <w:pPr>
        <w:tabs>
          <w:tab w:val="left" w:pos="284"/>
          <w:tab w:val="left" w:pos="426"/>
          <w:tab w:val="right" w:pos="709"/>
          <w:tab w:val="right" w:pos="1134"/>
          <w:tab w:val="left" w:pos="1418"/>
        </w:tabs>
        <w:autoSpaceDE w:val="0"/>
        <w:autoSpaceDN w:val="0"/>
        <w:adjustRightInd w:val="0"/>
        <w:ind w:left="426"/>
        <w:jc w:val="both"/>
        <w:rPr>
          <w:b/>
          <w:sz w:val="18"/>
          <w:szCs w:val="18"/>
          <w:lang w:val="en-US"/>
        </w:rPr>
      </w:pPr>
    </w:p>
    <w:p w:rsidR="00930BE3" w:rsidRPr="00401FAD" w:rsidRDefault="00930BE3" w:rsidP="00930BE3">
      <w:pPr>
        <w:pStyle w:val="ListParagraph"/>
        <w:numPr>
          <w:ilvl w:val="0"/>
          <w:numId w:val="12"/>
        </w:numPr>
        <w:tabs>
          <w:tab w:val="left" w:pos="284"/>
          <w:tab w:val="left" w:pos="426"/>
          <w:tab w:val="right" w:pos="709"/>
          <w:tab w:val="right" w:pos="1134"/>
          <w:tab w:val="left" w:pos="1418"/>
        </w:tabs>
        <w:autoSpaceDE w:val="0"/>
        <w:autoSpaceDN w:val="0"/>
        <w:adjustRightInd w:val="0"/>
        <w:jc w:val="both"/>
        <w:rPr>
          <w:rFonts w:ascii="Arial" w:eastAsia="MS Mincho" w:hAnsi="Arial" w:cs="Arial"/>
          <w:b/>
          <w:sz w:val="18"/>
          <w:szCs w:val="18"/>
          <w:lang w:val="en-US"/>
        </w:rPr>
      </w:pPr>
      <w:r w:rsidRPr="00401FAD">
        <w:rPr>
          <w:rFonts w:ascii="Arial" w:eastAsia="MS Mincho" w:hAnsi="Arial" w:cs="Arial"/>
          <w:b/>
          <w:sz w:val="18"/>
          <w:szCs w:val="18"/>
        </w:rPr>
        <w:lastRenderedPageBreak/>
        <w:t>Лом цветных металлов и нержавеющей стали</w:t>
      </w:r>
      <w:r w:rsidRPr="00401FAD">
        <w:rPr>
          <w:rFonts w:ascii="Arial" w:eastAsia="MS Mincho" w:hAnsi="Arial" w:cs="Arial"/>
          <w:b/>
          <w:sz w:val="18"/>
          <w:szCs w:val="18"/>
          <w:lang w:val="en-US"/>
        </w:rPr>
        <w:t>/</w:t>
      </w:r>
      <w:r>
        <w:rPr>
          <w:rFonts w:ascii="Arial" w:eastAsia="MS Mincho" w:hAnsi="Arial" w:cs="Arial"/>
          <w:b/>
          <w:sz w:val="18"/>
          <w:szCs w:val="18"/>
          <w:lang w:val="en-US"/>
        </w:rPr>
        <w:t xml:space="preserve"> </w:t>
      </w:r>
      <w:r w:rsidRPr="00401FAD">
        <w:rPr>
          <w:rFonts w:ascii="Arial" w:eastAsia="MS Mincho" w:hAnsi="Arial" w:cs="Arial"/>
          <w:sz w:val="18"/>
          <w:szCs w:val="18"/>
          <w:lang w:val="en-US"/>
        </w:rPr>
        <w:t>Nonferrous scrap and stainless steel scrap</w:t>
      </w:r>
    </w:p>
    <w:p w:rsidR="00930BE3" w:rsidRDefault="00930BE3" w:rsidP="00930BE3">
      <w:pPr>
        <w:spacing w:after="200" w:line="276" w:lineRule="auto"/>
        <w:rPr>
          <w:sz w:val="18"/>
          <w:szCs w:val="18"/>
          <w:lang w:val="en-US"/>
        </w:rPr>
      </w:pPr>
    </w:p>
    <w:tbl>
      <w:tblPr>
        <w:tblStyle w:val="TableGrid"/>
        <w:tblW w:w="0" w:type="auto"/>
        <w:tblLook w:val="04A0" w:firstRow="1" w:lastRow="0" w:firstColumn="1" w:lastColumn="0" w:noHBand="0" w:noVBand="1"/>
      </w:tblPr>
      <w:tblGrid>
        <w:gridCol w:w="3193"/>
        <w:gridCol w:w="3191"/>
        <w:gridCol w:w="3192"/>
      </w:tblGrid>
      <w:tr w:rsidR="00930BE3" w:rsidRPr="007B1811" w:rsidTr="00654869">
        <w:tc>
          <w:tcPr>
            <w:tcW w:w="3238" w:type="dxa"/>
            <w:vMerge w:val="restart"/>
            <w:vAlign w:val="center"/>
          </w:tcPr>
          <w:p w:rsidR="00930BE3" w:rsidRPr="007B1811" w:rsidRDefault="00930BE3" w:rsidP="00654869">
            <w:pPr>
              <w:spacing w:after="200" w:line="276" w:lineRule="auto"/>
              <w:jc w:val="center"/>
              <w:rPr>
                <w:sz w:val="18"/>
                <w:szCs w:val="18"/>
                <w:lang w:val="en-US"/>
              </w:rPr>
            </w:pPr>
            <w:proofErr w:type="spellStart"/>
            <w:r w:rsidRPr="007B1811">
              <w:rPr>
                <w:sz w:val="18"/>
                <w:szCs w:val="18"/>
                <w:lang w:val="en-US"/>
              </w:rPr>
              <w:t>Металл</w:t>
            </w:r>
            <w:proofErr w:type="spellEnd"/>
            <w:r w:rsidRPr="007B1811">
              <w:rPr>
                <w:sz w:val="18"/>
                <w:szCs w:val="18"/>
                <w:lang w:val="en-US"/>
              </w:rPr>
              <w:t>/</w:t>
            </w:r>
            <w:r>
              <w:rPr>
                <w:sz w:val="18"/>
                <w:szCs w:val="18"/>
                <w:lang w:val="en-US"/>
              </w:rPr>
              <w:t xml:space="preserve"> Metal</w:t>
            </w:r>
          </w:p>
          <w:p w:rsidR="00930BE3" w:rsidRPr="007B1811" w:rsidRDefault="00930BE3" w:rsidP="00654869">
            <w:pPr>
              <w:spacing w:after="200" w:line="276" w:lineRule="auto"/>
              <w:jc w:val="center"/>
              <w:rPr>
                <w:sz w:val="18"/>
                <w:szCs w:val="18"/>
                <w:lang w:val="en-US"/>
              </w:rPr>
            </w:pPr>
          </w:p>
        </w:tc>
        <w:tc>
          <w:tcPr>
            <w:tcW w:w="6477" w:type="dxa"/>
            <w:gridSpan w:val="2"/>
            <w:vAlign w:val="center"/>
          </w:tcPr>
          <w:p w:rsidR="00930BE3" w:rsidRPr="003C6E88" w:rsidRDefault="00930BE3" w:rsidP="00654869">
            <w:pPr>
              <w:spacing w:after="200" w:line="276" w:lineRule="auto"/>
              <w:jc w:val="center"/>
              <w:rPr>
                <w:color w:val="000000"/>
                <w:sz w:val="18"/>
                <w:szCs w:val="18"/>
              </w:rPr>
            </w:pPr>
            <w:proofErr w:type="spellStart"/>
            <w:r w:rsidRPr="003C6E88">
              <w:rPr>
                <w:b/>
                <w:color w:val="000000"/>
                <w:sz w:val="18"/>
                <w:szCs w:val="18"/>
                <w:lang w:val="en-US"/>
              </w:rPr>
              <w:t>Участок</w:t>
            </w:r>
            <w:proofErr w:type="spellEnd"/>
            <w:r w:rsidRPr="003C6E88">
              <w:rPr>
                <w:color w:val="000000"/>
                <w:sz w:val="18"/>
                <w:szCs w:val="18"/>
                <w:lang w:val="en-US"/>
              </w:rPr>
              <w:t xml:space="preserve"> / Site</w:t>
            </w:r>
          </w:p>
        </w:tc>
      </w:tr>
      <w:tr w:rsidR="00930BE3" w:rsidRPr="00325CFA" w:rsidTr="00654869">
        <w:tc>
          <w:tcPr>
            <w:tcW w:w="3238" w:type="dxa"/>
            <w:vMerge/>
            <w:vAlign w:val="center"/>
          </w:tcPr>
          <w:p w:rsidR="00930BE3" w:rsidRDefault="00930BE3" w:rsidP="00654869">
            <w:pPr>
              <w:spacing w:after="200" w:line="276" w:lineRule="auto"/>
              <w:jc w:val="center"/>
              <w:rPr>
                <w:sz w:val="18"/>
                <w:szCs w:val="18"/>
                <w:lang w:val="en-US"/>
              </w:rPr>
            </w:pPr>
          </w:p>
        </w:tc>
        <w:tc>
          <w:tcPr>
            <w:tcW w:w="3238" w:type="dxa"/>
            <w:vAlign w:val="center"/>
          </w:tcPr>
          <w:p w:rsidR="00930BE3" w:rsidRDefault="00930BE3" w:rsidP="00654869">
            <w:pPr>
              <w:jc w:val="center"/>
              <w:rPr>
                <w:b/>
                <w:sz w:val="18"/>
                <w:szCs w:val="18"/>
                <w:lang w:val="en-US"/>
              </w:rPr>
            </w:pPr>
            <w:proofErr w:type="spellStart"/>
            <w:r w:rsidRPr="003C6E88">
              <w:rPr>
                <w:b/>
                <w:sz w:val="18"/>
                <w:szCs w:val="18"/>
              </w:rPr>
              <w:t>Склад</w:t>
            </w:r>
            <w:proofErr w:type="spellEnd"/>
            <w:r w:rsidRPr="003C6E88">
              <w:rPr>
                <w:b/>
                <w:sz w:val="18"/>
                <w:szCs w:val="18"/>
              </w:rPr>
              <w:t xml:space="preserve"> </w:t>
            </w:r>
            <w:proofErr w:type="spellStart"/>
            <w:r w:rsidRPr="003C6E88">
              <w:rPr>
                <w:b/>
                <w:sz w:val="18"/>
                <w:szCs w:val="18"/>
              </w:rPr>
              <w:t>Садовники</w:t>
            </w:r>
            <w:proofErr w:type="spellEnd"/>
            <w:r w:rsidRPr="003C6E88">
              <w:rPr>
                <w:b/>
                <w:sz w:val="18"/>
                <w:szCs w:val="18"/>
              </w:rPr>
              <w:t>,</w:t>
            </w:r>
          </w:p>
          <w:p w:rsidR="00930BE3" w:rsidRPr="00930BE3" w:rsidRDefault="00930BE3" w:rsidP="00654869">
            <w:pPr>
              <w:spacing w:after="200"/>
              <w:jc w:val="center"/>
              <w:rPr>
                <w:b/>
                <w:sz w:val="18"/>
                <w:szCs w:val="18"/>
                <w:lang w:val="ru-RU"/>
              </w:rPr>
            </w:pPr>
            <w:r w:rsidRPr="00930BE3">
              <w:rPr>
                <w:b/>
                <w:sz w:val="18"/>
                <w:szCs w:val="18"/>
                <w:lang w:val="ru-RU"/>
              </w:rPr>
              <w:t xml:space="preserve"> Холмский р-он., п. Яблочное, ул.Колхозная 103</w:t>
            </w:r>
          </w:p>
          <w:p w:rsidR="00930BE3" w:rsidRPr="007B0FE4" w:rsidRDefault="00930BE3" w:rsidP="00654869">
            <w:pPr>
              <w:spacing w:after="200" w:line="276" w:lineRule="auto"/>
              <w:jc w:val="center"/>
              <w:rPr>
                <w:sz w:val="18"/>
                <w:szCs w:val="18"/>
                <w:lang w:val="en-US"/>
              </w:rPr>
            </w:pPr>
            <w:r w:rsidRPr="003C6E88">
              <w:rPr>
                <w:sz w:val="18"/>
                <w:szCs w:val="18"/>
                <w:lang w:val="en-US"/>
              </w:rPr>
              <w:t xml:space="preserve">Sadovniki storage site, Kholmsk District, </w:t>
            </w:r>
            <w:proofErr w:type="spellStart"/>
            <w:r w:rsidRPr="003C6E88">
              <w:rPr>
                <w:sz w:val="18"/>
                <w:szCs w:val="18"/>
                <w:lang w:val="en-US"/>
              </w:rPr>
              <w:t>Yablocnoye</w:t>
            </w:r>
            <w:proofErr w:type="spellEnd"/>
            <w:r w:rsidRPr="003C6E88">
              <w:rPr>
                <w:sz w:val="18"/>
                <w:szCs w:val="18"/>
                <w:lang w:val="en-US"/>
              </w:rPr>
              <w:t xml:space="preserve">, 103, </w:t>
            </w:r>
            <w:proofErr w:type="spellStart"/>
            <w:r w:rsidRPr="003C6E88">
              <w:rPr>
                <w:sz w:val="18"/>
                <w:szCs w:val="18"/>
                <w:lang w:val="en-US"/>
              </w:rPr>
              <w:t>Kolhoznaya</w:t>
            </w:r>
            <w:proofErr w:type="spellEnd"/>
            <w:r w:rsidRPr="003C6E88">
              <w:rPr>
                <w:sz w:val="18"/>
                <w:szCs w:val="18"/>
                <w:lang w:val="en-US"/>
              </w:rPr>
              <w:t xml:space="preserve"> Street</w:t>
            </w:r>
          </w:p>
        </w:tc>
        <w:tc>
          <w:tcPr>
            <w:tcW w:w="3239" w:type="dxa"/>
            <w:vAlign w:val="center"/>
          </w:tcPr>
          <w:p w:rsidR="00930BE3" w:rsidRPr="00930BE3" w:rsidRDefault="00930BE3" w:rsidP="00654869">
            <w:pPr>
              <w:jc w:val="center"/>
              <w:rPr>
                <w:b/>
                <w:sz w:val="18"/>
                <w:szCs w:val="18"/>
                <w:lang w:val="ru-RU"/>
              </w:rPr>
            </w:pPr>
            <w:r w:rsidRPr="00930BE3">
              <w:rPr>
                <w:b/>
                <w:sz w:val="18"/>
                <w:szCs w:val="18"/>
                <w:lang w:val="ru-RU"/>
              </w:rPr>
              <w:t>Склады подрядчиков ПРОДАВЦА (г. Южно-Сахалинск)</w:t>
            </w:r>
          </w:p>
          <w:p w:rsidR="00930BE3" w:rsidRPr="00930BE3" w:rsidRDefault="00930BE3" w:rsidP="00654869">
            <w:pPr>
              <w:jc w:val="center"/>
              <w:rPr>
                <w:b/>
                <w:sz w:val="18"/>
                <w:szCs w:val="18"/>
                <w:lang w:val="ru-RU"/>
              </w:rPr>
            </w:pPr>
          </w:p>
          <w:p w:rsidR="00930BE3" w:rsidRPr="0092751E" w:rsidRDefault="00930BE3" w:rsidP="00654869">
            <w:pPr>
              <w:spacing w:after="200" w:line="276" w:lineRule="auto"/>
              <w:jc w:val="center"/>
              <w:rPr>
                <w:sz w:val="18"/>
                <w:szCs w:val="18"/>
                <w:lang w:val="en-US"/>
              </w:rPr>
            </w:pPr>
            <w:r w:rsidRPr="003C6E88">
              <w:rPr>
                <w:sz w:val="18"/>
                <w:szCs w:val="18"/>
                <w:lang w:val="en-US"/>
              </w:rPr>
              <w:t>Contractors’ storage sites (Yuzhno-Sakhalinsk)</w:t>
            </w:r>
          </w:p>
        </w:tc>
      </w:tr>
      <w:tr w:rsidR="00930BE3" w:rsidRPr="00325CFA" w:rsidTr="00654869">
        <w:tc>
          <w:tcPr>
            <w:tcW w:w="3238" w:type="dxa"/>
            <w:vAlign w:val="center"/>
          </w:tcPr>
          <w:p w:rsidR="00930BE3" w:rsidRPr="00930BE3" w:rsidRDefault="00930BE3" w:rsidP="00654869">
            <w:pPr>
              <w:jc w:val="center"/>
              <w:rPr>
                <w:color w:val="000000"/>
                <w:sz w:val="18"/>
                <w:szCs w:val="18"/>
                <w:lang w:val="ru-RU"/>
              </w:rPr>
            </w:pPr>
            <w:r w:rsidRPr="00930BE3">
              <w:rPr>
                <w:b/>
                <w:bCs/>
                <w:color w:val="000000"/>
                <w:sz w:val="18"/>
                <w:szCs w:val="18"/>
                <w:lang w:val="ru-RU"/>
              </w:rPr>
              <w:t>Нержавеющая сталь</w:t>
            </w:r>
            <w:r w:rsidRPr="00930BE3">
              <w:rPr>
                <w:color w:val="000000"/>
                <w:sz w:val="18"/>
                <w:szCs w:val="18"/>
                <w:lang w:val="ru-RU"/>
              </w:rPr>
              <w:t>/</w:t>
            </w:r>
            <w:r w:rsidRPr="00930BE3">
              <w:rPr>
                <w:b/>
                <w:color w:val="000000"/>
                <w:sz w:val="18"/>
                <w:szCs w:val="18"/>
                <w:lang w:val="ru-RU"/>
              </w:rPr>
              <w:t xml:space="preserve"> Предложение РУБ за 1 кг</w:t>
            </w:r>
            <w:r w:rsidRPr="00930BE3">
              <w:rPr>
                <w:color w:val="000000"/>
                <w:sz w:val="18"/>
                <w:szCs w:val="18"/>
                <w:lang w:val="ru-RU"/>
              </w:rPr>
              <w:t>.</w:t>
            </w:r>
          </w:p>
          <w:p w:rsidR="00930BE3" w:rsidRDefault="00930BE3" w:rsidP="00654869">
            <w:pPr>
              <w:spacing w:before="120"/>
              <w:jc w:val="center"/>
              <w:rPr>
                <w:color w:val="000000"/>
                <w:sz w:val="18"/>
                <w:szCs w:val="18"/>
                <w:lang w:val="en-US"/>
              </w:rPr>
            </w:pPr>
            <w:r>
              <w:rPr>
                <w:color w:val="000000"/>
                <w:sz w:val="18"/>
                <w:szCs w:val="18"/>
                <w:lang w:val="en-US"/>
              </w:rPr>
              <w:t>Stainless steel/</w:t>
            </w:r>
          </w:p>
          <w:p w:rsidR="00930BE3" w:rsidRDefault="00930BE3" w:rsidP="00654869">
            <w:pPr>
              <w:spacing w:after="200" w:line="276" w:lineRule="auto"/>
              <w:jc w:val="center"/>
              <w:rPr>
                <w:sz w:val="18"/>
                <w:szCs w:val="18"/>
                <w:lang w:val="en-US"/>
              </w:rPr>
            </w:pPr>
            <w:r w:rsidRPr="00401FAD">
              <w:rPr>
                <w:color w:val="000000"/>
                <w:sz w:val="18"/>
                <w:szCs w:val="18"/>
                <w:lang w:val="en-US"/>
              </w:rPr>
              <w:t>Rate RUR per 1 kg</w:t>
            </w:r>
          </w:p>
        </w:tc>
        <w:tc>
          <w:tcPr>
            <w:tcW w:w="3238" w:type="dxa"/>
          </w:tcPr>
          <w:p w:rsidR="00930BE3" w:rsidRDefault="00930BE3" w:rsidP="00654869">
            <w:pPr>
              <w:spacing w:after="200" w:line="276" w:lineRule="auto"/>
              <w:rPr>
                <w:sz w:val="18"/>
                <w:szCs w:val="18"/>
                <w:lang w:val="en-US"/>
              </w:rPr>
            </w:pPr>
          </w:p>
        </w:tc>
        <w:tc>
          <w:tcPr>
            <w:tcW w:w="3239" w:type="dxa"/>
          </w:tcPr>
          <w:p w:rsidR="00930BE3" w:rsidRDefault="00930BE3" w:rsidP="00654869">
            <w:pPr>
              <w:spacing w:after="200" w:line="276" w:lineRule="auto"/>
              <w:rPr>
                <w:sz w:val="18"/>
                <w:szCs w:val="18"/>
                <w:lang w:val="en-US"/>
              </w:rPr>
            </w:pPr>
          </w:p>
        </w:tc>
      </w:tr>
      <w:tr w:rsidR="00930BE3" w:rsidTr="00654869">
        <w:trPr>
          <w:trHeight w:val="789"/>
        </w:trPr>
        <w:tc>
          <w:tcPr>
            <w:tcW w:w="3238" w:type="dxa"/>
            <w:vAlign w:val="center"/>
          </w:tcPr>
          <w:p w:rsidR="00930BE3" w:rsidRPr="00930BE3" w:rsidRDefault="00930BE3" w:rsidP="00654869">
            <w:pPr>
              <w:jc w:val="center"/>
              <w:rPr>
                <w:b/>
                <w:color w:val="000000"/>
                <w:sz w:val="18"/>
                <w:szCs w:val="18"/>
                <w:lang w:val="ru-RU"/>
              </w:rPr>
            </w:pPr>
            <w:r w:rsidRPr="00930BE3">
              <w:rPr>
                <w:b/>
                <w:bCs/>
                <w:color w:val="000000"/>
                <w:sz w:val="18"/>
                <w:szCs w:val="18"/>
                <w:lang w:val="ru-RU"/>
              </w:rPr>
              <w:t>Медь</w:t>
            </w:r>
            <w:r w:rsidRPr="00930BE3">
              <w:rPr>
                <w:color w:val="000000"/>
                <w:sz w:val="18"/>
                <w:szCs w:val="18"/>
                <w:lang w:val="ru-RU"/>
              </w:rPr>
              <w:t>/</w:t>
            </w:r>
            <w:r w:rsidRPr="00930BE3">
              <w:rPr>
                <w:b/>
                <w:color w:val="000000"/>
                <w:sz w:val="18"/>
                <w:szCs w:val="18"/>
                <w:lang w:val="ru-RU"/>
              </w:rPr>
              <w:t xml:space="preserve"> </w:t>
            </w:r>
          </w:p>
          <w:p w:rsidR="00930BE3" w:rsidRPr="00930BE3" w:rsidRDefault="00930BE3" w:rsidP="00654869">
            <w:pPr>
              <w:jc w:val="center"/>
              <w:rPr>
                <w:b/>
                <w:color w:val="000000"/>
                <w:sz w:val="18"/>
                <w:szCs w:val="18"/>
                <w:lang w:val="ru-RU"/>
              </w:rPr>
            </w:pPr>
            <w:r w:rsidRPr="00930BE3">
              <w:rPr>
                <w:b/>
                <w:color w:val="000000"/>
                <w:sz w:val="18"/>
                <w:szCs w:val="18"/>
                <w:lang w:val="ru-RU"/>
              </w:rPr>
              <w:t>Предложение РУБ за 1 кг</w:t>
            </w:r>
          </w:p>
          <w:p w:rsidR="00930BE3" w:rsidRPr="00930BE3" w:rsidRDefault="00930BE3" w:rsidP="00654869">
            <w:pPr>
              <w:spacing w:before="120" w:line="276" w:lineRule="auto"/>
              <w:jc w:val="center"/>
              <w:rPr>
                <w:color w:val="000000"/>
                <w:sz w:val="18"/>
                <w:szCs w:val="18"/>
                <w:lang w:val="ru-RU"/>
              </w:rPr>
            </w:pPr>
            <w:r>
              <w:rPr>
                <w:color w:val="000000"/>
                <w:sz w:val="18"/>
                <w:szCs w:val="18"/>
                <w:lang w:val="en-US"/>
              </w:rPr>
              <w:t>Cooper</w:t>
            </w:r>
            <w:r w:rsidRPr="00930BE3">
              <w:rPr>
                <w:color w:val="000000"/>
                <w:sz w:val="18"/>
                <w:szCs w:val="18"/>
                <w:lang w:val="ru-RU"/>
              </w:rPr>
              <w:t xml:space="preserve">/ </w:t>
            </w:r>
          </w:p>
          <w:p w:rsidR="00930BE3" w:rsidRDefault="00930BE3" w:rsidP="00654869">
            <w:pPr>
              <w:spacing w:line="276" w:lineRule="auto"/>
              <w:jc w:val="center"/>
              <w:rPr>
                <w:sz w:val="18"/>
                <w:szCs w:val="18"/>
                <w:lang w:val="en-US"/>
              </w:rPr>
            </w:pPr>
            <w:r w:rsidRPr="00401FAD">
              <w:rPr>
                <w:color w:val="000000"/>
                <w:sz w:val="18"/>
                <w:szCs w:val="18"/>
                <w:lang w:val="en-US"/>
              </w:rPr>
              <w:t>Rate RUR per 1 kg</w:t>
            </w:r>
          </w:p>
        </w:tc>
        <w:tc>
          <w:tcPr>
            <w:tcW w:w="3238" w:type="dxa"/>
          </w:tcPr>
          <w:p w:rsidR="00930BE3" w:rsidRDefault="00930BE3" w:rsidP="00654869">
            <w:pPr>
              <w:spacing w:after="200" w:line="276" w:lineRule="auto"/>
              <w:rPr>
                <w:sz w:val="18"/>
                <w:szCs w:val="18"/>
                <w:lang w:val="en-US"/>
              </w:rPr>
            </w:pPr>
          </w:p>
        </w:tc>
        <w:tc>
          <w:tcPr>
            <w:tcW w:w="3239" w:type="dxa"/>
          </w:tcPr>
          <w:p w:rsidR="00930BE3" w:rsidRDefault="00930BE3" w:rsidP="00654869">
            <w:pPr>
              <w:spacing w:after="200" w:line="276" w:lineRule="auto"/>
              <w:rPr>
                <w:sz w:val="18"/>
                <w:szCs w:val="18"/>
                <w:lang w:val="en-US"/>
              </w:rPr>
            </w:pPr>
          </w:p>
        </w:tc>
      </w:tr>
      <w:tr w:rsidR="00930BE3" w:rsidTr="00654869">
        <w:tc>
          <w:tcPr>
            <w:tcW w:w="3238" w:type="dxa"/>
            <w:vAlign w:val="center"/>
          </w:tcPr>
          <w:p w:rsidR="00930BE3" w:rsidRPr="00930BE3" w:rsidRDefault="00930BE3" w:rsidP="00654869">
            <w:pPr>
              <w:jc w:val="center"/>
              <w:rPr>
                <w:b/>
                <w:color w:val="000000"/>
                <w:sz w:val="18"/>
                <w:szCs w:val="18"/>
                <w:lang w:val="ru-RU"/>
              </w:rPr>
            </w:pPr>
            <w:r w:rsidRPr="00930BE3">
              <w:rPr>
                <w:b/>
                <w:bCs/>
                <w:color w:val="000000"/>
                <w:sz w:val="18"/>
                <w:szCs w:val="18"/>
                <w:lang w:val="ru-RU"/>
              </w:rPr>
              <w:t>Алюминий</w:t>
            </w:r>
            <w:r w:rsidRPr="00930BE3">
              <w:rPr>
                <w:color w:val="000000"/>
                <w:sz w:val="18"/>
                <w:szCs w:val="18"/>
                <w:lang w:val="ru-RU"/>
              </w:rPr>
              <w:t>/</w:t>
            </w:r>
            <w:r w:rsidRPr="00930BE3">
              <w:rPr>
                <w:b/>
                <w:color w:val="000000"/>
                <w:sz w:val="18"/>
                <w:szCs w:val="18"/>
                <w:lang w:val="ru-RU"/>
              </w:rPr>
              <w:t xml:space="preserve"> </w:t>
            </w:r>
          </w:p>
          <w:p w:rsidR="00930BE3" w:rsidRPr="00930BE3" w:rsidRDefault="00930BE3" w:rsidP="00654869">
            <w:pPr>
              <w:jc w:val="center"/>
              <w:rPr>
                <w:b/>
                <w:color w:val="000000"/>
                <w:sz w:val="18"/>
                <w:szCs w:val="18"/>
                <w:lang w:val="ru-RU"/>
              </w:rPr>
            </w:pPr>
            <w:r w:rsidRPr="00930BE3">
              <w:rPr>
                <w:b/>
                <w:color w:val="000000"/>
                <w:sz w:val="18"/>
                <w:szCs w:val="18"/>
                <w:lang w:val="ru-RU"/>
              </w:rPr>
              <w:t>Предложение РУБ за 1 кг</w:t>
            </w:r>
          </w:p>
          <w:p w:rsidR="00930BE3" w:rsidRPr="00930BE3" w:rsidRDefault="00930BE3" w:rsidP="00654869">
            <w:pPr>
              <w:jc w:val="center"/>
              <w:rPr>
                <w:color w:val="000000"/>
                <w:sz w:val="18"/>
                <w:szCs w:val="18"/>
                <w:lang w:val="ru-RU"/>
              </w:rPr>
            </w:pPr>
          </w:p>
          <w:p w:rsidR="00930BE3" w:rsidRPr="00930BE3" w:rsidRDefault="00930BE3" w:rsidP="00654869">
            <w:pPr>
              <w:spacing w:line="276" w:lineRule="auto"/>
              <w:jc w:val="center"/>
              <w:rPr>
                <w:color w:val="000000"/>
                <w:sz w:val="18"/>
                <w:szCs w:val="18"/>
                <w:lang w:val="ru-RU"/>
              </w:rPr>
            </w:pPr>
            <w:r>
              <w:rPr>
                <w:color w:val="000000"/>
                <w:sz w:val="18"/>
                <w:szCs w:val="18"/>
                <w:lang w:val="en-US"/>
              </w:rPr>
              <w:t>Aluminium</w:t>
            </w:r>
            <w:r w:rsidRPr="00930BE3">
              <w:rPr>
                <w:color w:val="000000"/>
                <w:sz w:val="18"/>
                <w:szCs w:val="18"/>
                <w:lang w:val="ru-RU"/>
              </w:rPr>
              <w:t xml:space="preserve">/ </w:t>
            </w:r>
          </w:p>
          <w:p w:rsidR="00930BE3" w:rsidRPr="007B0FE4" w:rsidRDefault="00930BE3" w:rsidP="00654869">
            <w:pPr>
              <w:spacing w:line="276" w:lineRule="auto"/>
              <w:jc w:val="center"/>
              <w:rPr>
                <w:color w:val="000000"/>
                <w:sz w:val="18"/>
                <w:szCs w:val="18"/>
                <w:lang w:val="en-US"/>
              </w:rPr>
            </w:pPr>
            <w:r w:rsidRPr="00401FAD">
              <w:rPr>
                <w:color w:val="000000"/>
                <w:sz w:val="18"/>
                <w:szCs w:val="18"/>
                <w:lang w:val="en-US"/>
              </w:rPr>
              <w:t>Rate RUR per 1 kg</w:t>
            </w:r>
          </w:p>
        </w:tc>
        <w:tc>
          <w:tcPr>
            <w:tcW w:w="3238" w:type="dxa"/>
          </w:tcPr>
          <w:p w:rsidR="00930BE3" w:rsidRDefault="00930BE3" w:rsidP="00654869">
            <w:pPr>
              <w:spacing w:after="200" w:line="276" w:lineRule="auto"/>
              <w:rPr>
                <w:sz w:val="18"/>
                <w:szCs w:val="18"/>
                <w:lang w:val="en-US"/>
              </w:rPr>
            </w:pPr>
          </w:p>
        </w:tc>
        <w:tc>
          <w:tcPr>
            <w:tcW w:w="3239" w:type="dxa"/>
          </w:tcPr>
          <w:p w:rsidR="00930BE3" w:rsidRDefault="00930BE3" w:rsidP="00654869">
            <w:pPr>
              <w:spacing w:after="200" w:line="276" w:lineRule="auto"/>
              <w:rPr>
                <w:sz w:val="18"/>
                <w:szCs w:val="18"/>
                <w:lang w:val="en-US"/>
              </w:rPr>
            </w:pPr>
          </w:p>
        </w:tc>
      </w:tr>
      <w:tr w:rsidR="00930BE3" w:rsidRPr="00325CFA" w:rsidTr="00654869">
        <w:tc>
          <w:tcPr>
            <w:tcW w:w="3238" w:type="dxa"/>
            <w:vAlign w:val="center"/>
          </w:tcPr>
          <w:p w:rsidR="00930BE3" w:rsidRPr="00930BE3" w:rsidRDefault="00930BE3" w:rsidP="00654869">
            <w:pPr>
              <w:jc w:val="center"/>
              <w:rPr>
                <w:b/>
                <w:color w:val="000000"/>
                <w:sz w:val="18"/>
                <w:szCs w:val="18"/>
                <w:lang w:val="ru-RU"/>
              </w:rPr>
            </w:pPr>
            <w:r w:rsidRPr="00930BE3">
              <w:rPr>
                <w:b/>
                <w:bCs/>
                <w:color w:val="000000"/>
                <w:sz w:val="18"/>
                <w:szCs w:val="18"/>
                <w:lang w:val="ru-RU"/>
              </w:rPr>
              <w:t>Бронза (латунь)</w:t>
            </w:r>
            <w:r w:rsidRPr="00930BE3">
              <w:rPr>
                <w:color w:val="000000"/>
                <w:sz w:val="18"/>
                <w:szCs w:val="18"/>
                <w:lang w:val="ru-RU"/>
              </w:rPr>
              <w:t>/</w:t>
            </w:r>
            <w:r w:rsidRPr="00930BE3">
              <w:rPr>
                <w:b/>
                <w:color w:val="000000"/>
                <w:sz w:val="18"/>
                <w:szCs w:val="18"/>
                <w:lang w:val="ru-RU"/>
              </w:rPr>
              <w:t xml:space="preserve"> </w:t>
            </w:r>
          </w:p>
          <w:p w:rsidR="00930BE3" w:rsidRPr="00930BE3" w:rsidRDefault="00930BE3" w:rsidP="00654869">
            <w:pPr>
              <w:jc w:val="center"/>
              <w:rPr>
                <w:b/>
                <w:color w:val="000000"/>
                <w:sz w:val="18"/>
                <w:szCs w:val="18"/>
                <w:lang w:val="ru-RU"/>
              </w:rPr>
            </w:pPr>
            <w:r w:rsidRPr="00930BE3">
              <w:rPr>
                <w:b/>
                <w:color w:val="000000"/>
                <w:sz w:val="18"/>
                <w:szCs w:val="18"/>
                <w:lang w:val="ru-RU"/>
              </w:rPr>
              <w:t>Предложение РУБ за 1 кг</w:t>
            </w:r>
          </w:p>
          <w:p w:rsidR="00930BE3" w:rsidRPr="00930BE3" w:rsidRDefault="00930BE3" w:rsidP="00654869">
            <w:pPr>
              <w:jc w:val="center"/>
              <w:rPr>
                <w:color w:val="000000"/>
                <w:sz w:val="18"/>
                <w:szCs w:val="18"/>
                <w:lang w:val="ru-RU"/>
              </w:rPr>
            </w:pPr>
          </w:p>
          <w:p w:rsidR="00930BE3" w:rsidRDefault="00930BE3" w:rsidP="00654869">
            <w:pPr>
              <w:spacing w:line="276" w:lineRule="auto"/>
              <w:jc w:val="center"/>
              <w:rPr>
                <w:color w:val="000000"/>
                <w:sz w:val="18"/>
                <w:szCs w:val="18"/>
                <w:lang w:val="en-US"/>
              </w:rPr>
            </w:pPr>
            <w:r>
              <w:rPr>
                <w:color w:val="000000"/>
                <w:sz w:val="18"/>
                <w:szCs w:val="18"/>
                <w:lang w:val="en-US"/>
              </w:rPr>
              <w:t xml:space="preserve">Bronze(brass)/ </w:t>
            </w:r>
          </w:p>
          <w:p w:rsidR="00930BE3" w:rsidRDefault="00930BE3" w:rsidP="00654869">
            <w:pPr>
              <w:spacing w:line="276" w:lineRule="auto"/>
              <w:jc w:val="center"/>
              <w:rPr>
                <w:sz w:val="18"/>
                <w:szCs w:val="18"/>
                <w:lang w:val="en-US"/>
              </w:rPr>
            </w:pPr>
            <w:r w:rsidRPr="00401FAD">
              <w:rPr>
                <w:color w:val="000000"/>
                <w:sz w:val="18"/>
                <w:szCs w:val="18"/>
                <w:lang w:val="en-US"/>
              </w:rPr>
              <w:t>Rate RUR per 1 kg</w:t>
            </w:r>
          </w:p>
        </w:tc>
        <w:tc>
          <w:tcPr>
            <w:tcW w:w="3238" w:type="dxa"/>
          </w:tcPr>
          <w:p w:rsidR="00930BE3" w:rsidRDefault="00930BE3" w:rsidP="00654869">
            <w:pPr>
              <w:spacing w:after="200" w:line="276" w:lineRule="auto"/>
              <w:rPr>
                <w:sz w:val="18"/>
                <w:szCs w:val="18"/>
                <w:lang w:val="en-US"/>
              </w:rPr>
            </w:pPr>
          </w:p>
        </w:tc>
        <w:tc>
          <w:tcPr>
            <w:tcW w:w="3239" w:type="dxa"/>
          </w:tcPr>
          <w:p w:rsidR="00930BE3" w:rsidRDefault="00930BE3" w:rsidP="00654869">
            <w:pPr>
              <w:spacing w:after="200" w:line="276" w:lineRule="auto"/>
              <w:rPr>
                <w:sz w:val="18"/>
                <w:szCs w:val="18"/>
                <w:lang w:val="en-US"/>
              </w:rPr>
            </w:pPr>
          </w:p>
        </w:tc>
      </w:tr>
      <w:tr w:rsidR="00930BE3" w:rsidTr="00654869">
        <w:tc>
          <w:tcPr>
            <w:tcW w:w="3238" w:type="dxa"/>
            <w:vAlign w:val="center"/>
          </w:tcPr>
          <w:p w:rsidR="00930BE3" w:rsidRPr="00930BE3" w:rsidRDefault="00930BE3" w:rsidP="00654869">
            <w:pPr>
              <w:jc w:val="center"/>
              <w:rPr>
                <w:b/>
                <w:color w:val="000000"/>
                <w:sz w:val="18"/>
                <w:szCs w:val="18"/>
                <w:lang w:val="ru-RU"/>
              </w:rPr>
            </w:pPr>
            <w:r w:rsidRPr="00930BE3">
              <w:rPr>
                <w:b/>
                <w:bCs/>
                <w:color w:val="000000"/>
                <w:sz w:val="18"/>
                <w:szCs w:val="18"/>
                <w:lang w:val="ru-RU"/>
              </w:rPr>
              <w:t>Свинец</w:t>
            </w:r>
            <w:r w:rsidRPr="00930BE3">
              <w:rPr>
                <w:color w:val="000000"/>
                <w:sz w:val="18"/>
                <w:szCs w:val="18"/>
                <w:lang w:val="ru-RU"/>
              </w:rPr>
              <w:t>/</w:t>
            </w:r>
            <w:r w:rsidRPr="00930BE3">
              <w:rPr>
                <w:b/>
                <w:color w:val="000000"/>
                <w:sz w:val="18"/>
                <w:szCs w:val="18"/>
                <w:lang w:val="ru-RU"/>
              </w:rPr>
              <w:t xml:space="preserve"> </w:t>
            </w:r>
          </w:p>
          <w:p w:rsidR="00930BE3" w:rsidRPr="00930BE3" w:rsidRDefault="00930BE3" w:rsidP="00654869">
            <w:pPr>
              <w:jc w:val="center"/>
              <w:rPr>
                <w:b/>
                <w:color w:val="000000"/>
                <w:sz w:val="18"/>
                <w:szCs w:val="18"/>
                <w:lang w:val="ru-RU"/>
              </w:rPr>
            </w:pPr>
            <w:r w:rsidRPr="00930BE3">
              <w:rPr>
                <w:b/>
                <w:color w:val="000000"/>
                <w:sz w:val="18"/>
                <w:szCs w:val="18"/>
                <w:lang w:val="ru-RU"/>
              </w:rPr>
              <w:t>Предложение РУБ за 1 кг</w:t>
            </w:r>
          </w:p>
          <w:p w:rsidR="00930BE3" w:rsidRPr="00930BE3" w:rsidRDefault="00930BE3" w:rsidP="00654869">
            <w:pPr>
              <w:jc w:val="center"/>
              <w:rPr>
                <w:b/>
                <w:color w:val="000000"/>
                <w:sz w:val="18"/>
                <w:szCs w:val="18"/>
                <w:lang w:val="ru-RU"/>
              </w:rPr>
            </w:pPr>
          </w:p>
          <w:p w:rsidR="00930BE3" w:rsidRPr="00930BE3" w:rsidRDefault="00930BE3" w:rsidP="00654869">
            <w:pPr>
              <w:spacing w:line="276" w:lineRule="auto"/>
              <w:jc w:val="center"/>
              <w:rPr>
                <w:color w:val="000000"/>
                <w:sz w:val="18"/>
                <w:szCs w:val="18"/>
                <w:lang w:val="ru-RU"/>
              </w:rPr>
            </w:pPr>
            <w:proofErr w:type="spellStart"/>
            <w:r>
              <w:rPr>
                <w:color w:val="000000"/>
                <w:sz w:val="18"/>
                <w:szCs w:val="18"/>
                <w:lang w:val="en-US"/>
              </w:rPr>
              <w:t>Plumbum</w:t>
            </w:r>
            <w:proofErr w:type="spellEnd"/>
            <w:r w:rsidRPr="00930BE3">
              <w:rPr>
                <w:color w:val="000000"/>
                <w:sz w:val="18"/>
                <w:szCs w:val="18"/>
                <w:lang w:val="ru-RU"/>
              </w:rPr>
              <w:t>/</w:t>
            </w:r>
          </w:p>
          <w:p w:rsidR="00930BE3" w:rsidRDefault="00930BE3" w:rsidP="00654869">
            <w:pPr>
              <w:spacing w:after="200" w:line="276" w:lineRule="auto"/>
              <w:jc w:val="center"/>
              <w:rPr>
                <w:sz w:val="18"/>
                <w:szCs w:val="18"/>
                <w:lang w:val="en-US"/>
              </w:rPr>
            </w:pPr>
            <w:r w:rsidRPr="00930BE3">
              <w:rPr>
                <w:color w:val="000000"/>
                <w:sz w:val="18"/>
                <w:szCs w:val="18"/>
                <w:lang w:val="ru-RU"/>
              </w:rPr>
              <w:t xml:space="preserve"> </w:t>
            </w:r>
            <w:r w:rsidRPr="00401FAD">
              <w:rPr>
                <w:color w:val="000000"/>
                <w:sz w:val="18"/>
                <w:szCs w:val="18"/>
                <w:lang w:val="en-US"/>
              </w:rPr>
              <w:t>Rate RUR per 1 kg</w:t>
            </w:r>
          </w:p>
        </w:tc>
        <w:tc>
          <w:tcPr>
            <w:tcW w:w="3238" w:type="dxa"/>
          </w:tcPr>
          <w:p w:rsidR="00930BE3" w:rsidRDefault="00930BE3" w:rsidP="00654869">
            <w:pPr>
              <w:spacing w:after="200" w:line="276" w:lineRule="auto"/>
              <w:rPr>
                <w:sz w:val="18"/>
                <w:szCs w:val="18"/>
                <w:lang w:val="en-US"/>
              </w:rPr>
            </w:pPr>
          </w:p>
        </w:tc>
        <w:tc>
          <w:tcPr>
            <w:tcW w:w="3239" w:type="dxa"/>
          </w:tcPr>
          <w:p w:rsidR="00930BE3" w:rsidRDefault="00930BE3" w:rsidP="00654869">
            <w:pPr>
              <w:spacing w:after="200" w:line="276" w:lineRule="auto"/>
              <w:rPr>
                <w:sz w:val="18"/>
                <w:szCs w:val="18"/>
                <w:lang w:val="en-US"/>
              </w:rPr>
            </w:pPr>
          </w:p>
        </w:tc>
      </w:tr>
      <w:tr w:rsidR="00930BE3" w:rsidTr="00654869">
        <w:tc>
          <w:tcPr>
            <w:tcW w:w="3238" w:type="dxa"/>
            <w:vAlign w:val="center"/>
          </w:tcPr>
          <w:p w:rsidR="00930BE3" w:rsidRPr="00930BE3" w:rsidRDefault="00930BE3" w:rsidP="00654869">
            <w:pPr>
              <w:jc w:val="center"/>
              <w:rPr>
                <w:b/>
                <w:color w:val="000000"/>
                <w:sz w:val="18"/>
                <w:szCs w:val="18"/>
                <w:lang w:val="ru-RU"/>
              </w:rPr>
            </w:pPr>
            <w:r w:rsidRPr="00930BE3">
              <w:rPr>
                <w:b/>
                <w:bCs/>
                <w:color w:val="000000"/>
                <w:sz w:val="18"/>
                <w:szCs w:val="18"/>
                <w:lang w:val="ru-RU"/>
              </w:rPr>
              <w:t>Цинк</w:t>
            </w:r>
            <w:r w:rsidRPr="00930BE3">
              <w:rPr>
                <w:color w:val="000000"/>
                <w:sz w:val="18"/>
                <w:szCs w:val="18"/>
                <w:lang w:val="ru-RU"/>
              </w:rPr>
              <w:t>/</w:t>
            </w:r>
            <w:r w:rsidRPr="00930BE3">
              <w:rPr>
                <w:b/>
                <w:color w:val="000000"/>
                <w:sz w:val="18"/>
                <w:szCs w:val="18"/>
                <w:lang w:val="ru-RU"/>
              </w:rPr>
              <w:t xml:space="preserve"> </w:t>
            </w:r>
          </w:p>
          <w:p w:rsidR="00930BE3" w:rsidRPr="00930BE3" w:rsidRDefault="00930BE3" w:rsidP="00654869">
            <w:pPr>
              <w:jc w:val="center"/>
              <w:rPr>
                <w:b/>
                <w:color w:val="000000"/>
                <w:sz w:val="18"/>
                <w:szCs w:val="18"/>
                <w:lang w:val="ru-RU"/>
              </w:rPr>
            </w:pPr>
            <w:r w:rsidRPr="00930BE3">
              <w:rPr>
                <w:b/>
                <w:color w:val="000000"/>
                <w:sz w:val="18"/>
                <w:szCs w:val="18"/>
                <w:lang w:val="ru-RU"/>
              </w:rPr>
              <w:t>Предложение РУБ за 1 кг</w:t>
            </w:r>
          </w:p>
          <w:p w:rsidR="00930BE3" w:rsidRPr="00930BE3" w:rsidRDefault="00930BE3" w:rsidP="00654869">
            <w:pPr>
              <w:jc w:val="center"/>
              <w:rPr>
                <w:b/>
                <w:color w:val="000000"/>
                <w:sz w:val="18"/>
                <w:szCs w:val="18"/>
                <w:lang w:val="ru-RU"/>
              </w:rPr>
            </w:pPr>
          </w:p>
          <w:p w:rsidR="00930BE3" w:rsidRPr="00930BE3" w:rsidRDefault="00930BE3" w:rsidP="00654869">
            <w:pPr>
              <w:spacing w:line="276" w:lineRule="auto"/>
              <w:jc w:val="center"/>
              <w:rPr>
                <w:color w:val="000000"/>
                <w:sz w:val="18"/>
                <w:szCs w:val="18"/>
                <w:lang w:val="ru-RU"/>
              </w:rPr>
            </w:pPr>
            <w:r w:rsidRPr="007B1811">
              <w:rPr>
                <w:color w:val="000000"/>
                <w:sz w:val="18"/>
                <w:szCs w:val="18"/>
                <w:lang w:val="en-US"/>
              </w:rPr>
              <w:t>Zinc</w:t>
            </w:r>
            <w:r w:rsidRPr="00930BE3">
              <w:rPr>
                <w:color w:val="000000"/>
                <w:sz w:val="18"/>
                <w:szCs w:val="18"/>
                <w:lang w:val="ru-RU"/>
              </w:rPr>
              <w:t>/</w:t>
            </w:r>
          </w:p>
          <w:p w:rsidR="00930BE3" w:rsidRDefault="00930BE3" w:rsidP="00654869">
            <w:pPr>
              <w:spacing w:after="200" w:line="276" w:lineRule="auto"/>
              <w:jc w:val="center"/>
              <w:rPr>
                <w:sz w:val="18"/>
                <w:szCs w:val="18"/>
                <w:lang w:val="en-US"/>
              </w:rPr>
            </w:pPr>
            <w:r w:rsidRPr="00930BE3">
              <w:rPr>
                <w:color w:val="000000"/>
                <w:sz w:val="18"/>
                <w:szCs w:val="18"/>
                <w:lang w:val="ru-RU"/>
              </w:rPr>
              <w:t xml:space="preserve"> </w:t>
            </w:r>
            <w:r w:rsidRPr="00401FAD">
              <w:rPr>
                <w:color w:val="000000"/>
                <w:sz w:val="18"/>
                <w:szCs w:val="18"/>
                <w:lang w:val="en-US"/>
              </w:rPr>
              <w:t>Rate RUR per 1 kg</w:t>
            </w:r>
          </w:p>
        </w:tc>
        <w:tc>
          <w:tcPr>
            <w:tcW w:w="3238" w:type="dxa"/>
          </w:tcPr>
          <w:p w:rsidR="00930BE3" w:rsidRDefault="00930BE3" w:rsidP="00654869">
            <w:pPr>
              <w:spacing w:after="200" w:line="276" w:lineRule="auto"/>
              <w:rPr>
                <w:sz w:val="18"/>
                <w:szCs w:val="18"/>
                <w:lang w:val="en-US"/>
              </w:rPr>
            </w:pPr>
          </w:p>
        </w:tc>
        <w:tc>
          <w:tcPr>
            <w:tcW w:w="3239" w:type="dxa"/>
          </w:tcPr>
          <w:p w:rsidR="00930BE3" w:rsidRDefault="00930BE3" w:rsidP="00654869">
            <w:pPr>
              <w:spacing w:after="200" w:line="276" w:lineRule="auto"/>
              <w:rPr>
                <w:sz w:val="18"/>
                <w:szCs w:val="18"/>
                <w:lang w:val="en-US"/>
              </w:rPr>
            </w:pPr>
          </w:p>
        </w:tc>
      </w:tr>
    </w:tbl>
    <w:p w:rsidR="00930BE3" w:rsidRPr="007B1811" w:rsidRDefault="00930BE3" w:rsidP="00930BE3">
      <w:pPr>
        <w:spacing w:after="200" w:line="276" w:lineRule="auto"/>
        <w:rPr>
          <w:sz w:val="18"/>
          <w:szCs w:val="18"/>
          <w:lang w:val="en-US"/>
        </w:rPr>
      </w:pPr>
    </w:p>
    <w:p w:rsidR="006A58D4" w:rsidRPr="00930BE3" w:rsidRDefault="006A58D4" w:rsidP="00930BE3"/>
    <w:sectPr w:rsidR="006A58D4" w:rsidRPr="00930BE3" w:rsidSect="00096E26">
      <w:footerReference w:type="default" r:id="rId8"/>
      <w:pgSz w:w="12240" w:h="15840"/>
      <w:pgMar w:top="993" w:right="1440" w:bottom="1440"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71" w:rsidRDefault="00FF5771" w:rsidP="00350444">
      <w:r>
        <w:separator/>
      </w:r>
    </w:p>
  </w:endnote>
  <w:endnote w:type="continuationSeparator" w:id="0">
    <w:p w:rsidR="00FF5771" w:rsidRDefault="00FF5771" w:rsidP="0035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A7" w:rsidRPr="00FF0BD3" w:rsidRDefault="00350444">
    <w:pPr>
      <w:pStyle w:val="Footer"/>
      <w:rPr>
        <w:b/>
        <w:sz w:val="18"/>
        <w:lang w:val="en-US"/>
      </w:rPr>
    </w:pPr>
    <w:r w:rsidRPr="00B56281">
      <w:rPr>
        <w:b/>
        <w:sz w:val="18"/>
      </w:rPr>
      <w:t xml:space="preserve">ITT </w:t>
    </w:r>
    <w:proofErr w:type="spellStart"/>
    <w:r w:rsidRPr="00B56281">
      <w:rPr>
        <w:b/>
        <w:sz w:val="18"/>
        <w:lang w:val="en-US"/>
      </w:rPr>
      <w:t>DRF_</w:t>
    </w:r>
    <w:r w:rsidR="00FF0BD3">
      <w:rPr>
        <w:b/>
        <w:sz w:val="18"/>
        <w:lang w:val="en-US"/>
      </w:rPr>
      <w:t>Scrap</w:t>
    </w:r>
    <w:proofErr w:type="spellEnd"/>
    <w:r w:rsidR="00FF0BD3">
      <w:rPr>
        <w:b/>
        <w:sz w:val="18"/>
        <w:lang w:val="en-US"/>
      </w:rPr>
      <w:t xml:space="preserve"> metal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71" w:rsidRDefault="00FF5771" w:rsidP="00350444">
      <w:r>
        <w:separator/>
      </w:r>
    </w:p>
  </w:footnote>
  <w:footnote w:type="continuationSeparator" w:id="0">
    <w:p w:rsidR="00FF5771" w:rsidRDefault="00FF5771" w:rsidP="00350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42A"/>
    <w:multiLevelType w:val="hybridMultilevel"/>
    <w:tmpl w:val="6DBA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23EAD"/>
    <w:multiLevelType w:val="hybridMultilevel"/>
    <w:tmpl w:val="689A79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9A0EAF"/>
    <w:multiLevelType w:val="hybridMultilevel"/>
    <w:tmpl w:val="059C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940B0"/>
    <w:multiLevelType w:val="hybridMultilevel"/>
    <w:tmpl w:val="AABC6C0E"/>
    <w:lvl w:ilvl="0" w:tplc="F2541D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C5C2C"/>
    <w:multiLevelType w:val="hybridMultilevel"/>
    <w:tmpl w:val="0FD6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81023F"/>
    <w:multiLevelType w:val="hybridMultilevel"/>
    <w:tmpl w:val="A1D88680"/>
    <w:lvl w:ilvl="0" w:tplc="82C65E96">
      <w:start w:val="2"/>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880CC3"/>
    <w:multiLevelType w:val="hybridMultilevel"/>
    <w:tmpl w:val="68EEF43A"/>
    <w:lvl w:ilvl="0" w:tplc="B030AE22">
      <w:start w:val="1"/>
      <w:numFmt w:val="bullet"/>
      <w:lvlText w:val=""/>
      <w:lvlJc w:val="left"/>
      <w:pPr>
        <w:tabs>
          <w:tab w:val="num" w:pos="425"/>
        </w:tabs>
        <w:ind w:left="425" w:hanging="425"/>
      </w:pPr>
      <w:rPr>
        <w:rFonts w:ascii="Symbol" w:hAnsi="Symbol" w:hint="default"/>
        <w:sz w:val="28"/>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56552DB"/>
    <w:multiLevelType w:val="hybridMultilevel"/>
    <w:tmpl w:val="C2001F32"/>
    <w:lvl w:ilvl="0" w:tplc="B82E6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013F92"/>
    <w:multiLevelType w:val="hybridMultilevel"/>
    <w:tmpl w:val="E2CE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D413D"/>
    <w:multiLevelType w:val="hybridMultilevel"/>
    <w:tmpl w:val="FF529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7587E"/>
    <w:multiLevelType w:val="hybridMultilevel"/>
    <w:tmpl w:val="BA0C14DE"/>
    <w:lvl w:ilvl="0" w:tplc="E97012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311920"/>
    <w:multiLevelType w:val="hybridMultilevel"/>
    <w:tmpl w:val="6EDA0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
  </w:num>
  <w:num w:numId="5">
    <w:abstractNumId w:val="8"/>
  </w:num>
  <w:num w:numId="6">
    <w:abstractNumId w:val="7"/>
  </w:num>
  <w:num w:numId="7">
    <w:abstractNumId w:val="6"/>
  </w:num>
  <w:num w:numId="8">
    <w:abstractNumId w:val="0"/>
  </w:num>
  <w:num w:numId="9">
    <w:abstractNumId w:val="4"/>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F3"/>
    <w:rsid w:val="00020355"/>
    <w:rsid w:val="000275C9"/>
    <w:rsid w:val="00030D59"/>
    <w:rsid w:val="00043867"/>
    <w:rsid w:val="00096E26"/>
    <w:rsid w:val="000B760B"/>
    <w:rsid w:val="000F1F29"/>
    <w:rsid w:val="00112416"/>
    <w:rsid w:val="00140E56"/>
    <w:rsid w:val="00156084"/>
    <w:rsid w:val="0016117E"/>
    <w:rsid w:val="001751F0"/>
    <w:rsid w:val="0022226F"/>
    <w:rsid w:val="002462C8"/>
    <w:rsid w:val="00294817"/>
    <w:rsid w:val="002F1418"/>
    <w:rsid w:val="002F1EF0"/>
    <w:rsid w:val="0030177A"/>
    <w:rsid w:val="00350444"/>
    <w:rsid w:val="003C153A"/>
    <w:rsid w:val="003C191B"/>
    <w:rsid w:val="003C6A1B"/>
    <w:rsid w:val="003E017A"/>
    <w:rsid w:val="003E0B13"/>
    <w:rsid w:val="003E100E"/>
    <w:rsid w:val="004558AF"/>
    <w:rsid w:val="004A2D7E"/>
    <w:rsid w:val="004D4398"/>
    <w:rsid w:val="005142DF"/>
    <w:rsid w:val="00517355"/>
    <w:rsid w:val="0053628A"/>
    <w:rsid w:val="0057569D"/>
    <w:rsid w:val="00586253"/>
    <w:rsid w:val="005A70B9"/>
    <w:rsid w:val="006A58D4"/>
    <w:rsid w:val="006F2F86"/>
    <w:rsid w:val="007351A0"/>
    <w:rsid w:val="00741161"/>
    <w:rsid w:val="007462A7"/>
    <w:rsid w:val="00746DE0"/>
    <w:rsid w:val="00774F10"/>
    <w:rsid w:val="00796552"/>
    <w:rsid w:val="007C3E8D"/>
    <w:rsid w:val="007D2D98"/>
    <w:rsid w:val="007F3F3E"/>
    <w:rsid w:val="00830727"/>
    <w:rsid w:val="00856BBA"/>
    <w:rsid w:val="00886E92"/>
    <w:rsid w:val="008874FC"/>
    <w:rsid w:val="008A546D"/>
    <w:rsid w:val="008C370A"/>
    <w:rsid w:val="00930BE3"/>
    <w:rsid w:val="00943863"/>
    <w:rsid w:val="00952B8C"/>
    <w:rsid w:val="00954431"/>
    <w:rsid w:val="00960EC8"/>
    <w:rsid w:val="00986259"/>
    <w:rsid w:val="00995017"/>
    <w:rsid w:val="009C4AD4"/>
    <w:rsid w:val="00A25977"/>
    <w:rsid w:val="00A53276"/>
    <w:rsid w:val="00A76A4F"/>
    <w:rsid w:val="00A954D1"/>
    <w:rsid w:val="00B326D9"/>
    <w:rsid w:val="00B367CD"/>
    <w:rsid w:val="00B56281"/>
    <w:rsid w:val="00B96450"/>
    <w:rsid w:val="00BC4A6C"/>
    <w:rsid w:val="00BF0945"/>
    <w:rsid w:val="00C51CE4"/>
    <w:rsid w:val="00C5717A"/>
    <w:rsid w:val="00C80F42"/>
    <w:rsid w:val="00CA40EC"/>
    <w:rsid w:val="00CB0157"/>
    <w:rsid w:val="00CB37BF"/>
    <w:rsid w:val="00CB7D35"/>
    <w:rsid w:val="00CD3FD5"/>
    <w:rsid w:val="00CD6699"/>
    <w:rsid w:val="00CF03E6"/>
    <w:rsid w:val="00D02DBA"/>
    <w:rsid w:val="00DA5240"/>
    <w:rsid w:val="00DA56FA"/>
    <w:rsid w:val="00DF56CC"/>
    <w:rsid w:val="00E2168D"/>
    <w:rsid w:val="00E26FF3"/>
    <w:rsid w:val="00E44618"/>
    <w:rsid w:val="00E5498D"/>
    <w:rsid w:val="00F15E05"/>
    <w:rsid w:val="00F74DA0"/>
    <w:rsid w:val="00F83503"/>
    <w:rsid w:val="00F90A0E"/>
    <w:rsid w:val="00F90A8E"/>
    <w:rsid w:val="00FD542C"/>
    <w:rsid w:val="00FF0BD3"/>
    <w:rsid w:val="00FF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44"/>
    <w:pPr>
      <w:spacing w:after="0" w:line="240" w:lineRule="auto"/>
    </w:pPr>
    <w:rPr>
      <w:rFonts w:ascii="Arial" w:eastAsia="MS Mincho" w:hAnsi="Arial" w:cs="Arial"/>
      <w:sz w:val="24"/>
      <w:szCs w:val="24"/>
      <w:lang w:val="en-GB"/>
    </w:rPr>
  </w:style>
  <w:style w:type="paragraph" w:styleId="Heading1">
    <w:name w:val="heading 1"/>
    <w:basedOn w:val="Normal"/>
    <w:next w:val="Normal"/>
    <w:link w:val="Heading1Char"/>
    <w:qFormat/>
    <w:rsid w:val="00930BE3"/>
    <w:pPr>
      <w:keepNext/>
      <w:jc w:val="center"/>
      <w:outlineLvl w:val="0"/>
    </w:pPr>
    <w:rPr>
      <w:rFonts w:ascii="Bookman Old Style" w:eastAsia="Times New Roman" w:hAnsi="Bookman Old Style" w:cs="Times New Roman"/>
      <w:b/>
      <w:szCs w:val="20"/>
      <w:lang w:val="ru-RU" w:eastAsia="ru-RU"/>
    </w:rPr>
  </w:style>
  <w:style w:type="paragraph" w:styleId="Heading4">
    <w:name w:val="heading 4"/>
    <w:basedOn w:val="Normal"/>
    <w:next w:val="Normal"/>
    <w:link w:val="Heading4Char"/>
    <w:uiPriority w:val="9"/>
    <w:semiHidden/>
    <w:unhideWhenUsed/>
    <w:qFormat/>
    <w:rsid w:val="00930BE3"/>
    <w:pPr>
      <w:keepNext/>
      <w:keepLines/>
      <w:spacing w:before="200"/>
      <w:outlineLvl w:val="3"/>
    </w:pPr>
    <w:rPr>
      <w:rFonts w:asciiTheme="majorHAnsi" w:eastAsiaTheme="majorEastAsia" w:hAnsiTheme="majorHAnsi" w:cstheme="majorBidi"/>
      <w:b/>
      <w:bCs/>
      <w:i/>
      <w:iCs/>
      <w:color w:val="4F81BD" w:themeColor="accent1"/>
      <w:sz w:val="20"/>
      <w:szCs w:val="20"/>
      <w:lang w:val="ru-RU" w:eastAsia="ru-RU"/>
    </w:rPr>
  </w:style>
  <w:style w:type="paragraph" w:styleId="Heading6">
    <w:name w:val="heading 6"/>
    <w:basedOn w:val="Normal"/>
    <w:next w:val="Normal"/>
    <w:link w:val="Heading6Char"/>
    <w:qFormat/>
    <w:rsid w:val="00350444"/>
    <w:pPr>
      <w:keepNext/>
      <w:jc w:val="center"/>
      <w:outlineLvl w:val="5"/>
    </w:pPr>
    <w:rPr>
      <w:b/>
      <w:bCs/>
      <w:sz w:val="20"/>
      <w:lang w:val="en-US"/>
    </w:rPr>
  </w:style>
  <w:style w:type="paragraph" w:styleId="Heading7">
    <w:name w:val="heading 7"/>
    <w:basedOn w:val="Normal"/>
    <w:next w:val="Normal"/>
    <w:link w:val="Heading7Char"/>
    <w:qFormat/>
    <w:rsid w:val="00350444"/>
    <w:pPr>
      <w:keepNext/>
      <w:ind w:left="360"/>
      <w:jc w:val="both"/>
      <w:outlineLvl w:val="6"/>
    </w:pPr>
    <w:rPr>
      <w:b/>
      <w:bCs/>
      <w:sz w:val="20"/>
      <w:lang w:val="ru-RU"/>
    </w:rPr>
  </w:style>
  <w:style w:type="paragraph" w:styleId="Heading8">
    <w:name w:val="heading 8"/>
    <w:basedOn w:val="Normal"/>
    <w:next w:val="Normal"/>
    <w:link w:val="Heading8Char"/>
    <w:qFormat/>
    <w:rsid w:val="00350444"/>
    <w:pPr>
      <w:keepNext/>
      <w:jc w:val="both"/>
      <w:outlineLvl w:val="7"/>
    </w:pPr>
    <w:rPr>
      <w:b/>
      <w:bCs/>
      <w:sz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50444"/>
    <w:rPr>
      <w:rFonts w:ascii="Arial" w:eastAsia="MS Mincho" w:hAnsi="Arial" w:cs="Arial"/>
      <w:b/>
      <w:bCs/>
      <w:sz w:val="20"/>
      <w:szCs w:val="24"/>
    </w:rPr>
  </w:style>
  <w:style w:type="character" w:customStyle="1" w:styleId="Heading7Char">
    <w:name w:val="Heading 7 Char"/>
    <w:basedOn w:val="DefaultParagraphFont"/>
    <w:link w:val="Heading7"/>
    <w:rsid w:val="00350444"/>
    <w:rPr>
      <w:rFonts w:ascii="Arial" w:eastAsia="MS Mincho" w:hAnsi="Arial" w:cs="Arial"/>
      <w:b/>
      <w:bCs/>
      <w:sz w:val="20"/>
      <w:szCs w:val="24"/>
      <w:lang w:val="ru-RU"/>
    </w:rPr>
  </w:style>
  <w:style w:type="character" w:customStyle="1" w:styleId="Heading8Char">
    <w:name w:val="Heading 8 Char"/>
    <w:basedOn w:val="DefaultParagraphFont"/>
    <w:link w:val="Heading8"/>
    <w:rsid w:val="00350444"/>
    <w:rPr>
      <w:rFonts w:ascii="Arial" w:eastAsia="MS Mincho" w:hAnsi="Arial" w:cs="Arial"/>
      <w:b/>
      <w:bCs/>
      <w:sz w:val="20"/>
      <w:szCs w:val="24"/>
      <w:lang w:val="ru-RU"/>
    </w:rPr>
  </w:style>
  <w:style w:type="paragraph" w:customStyle="1" w:styleId="a">
    <w:name w:val="Верхний"/>
    <w:aliases w:val="колонтитул"/>
    <w:basedOn w:val="Normal"/>
    <w:rsid w:val="00350444"/>
    <w:pPr>
      <w:tabs>
        <w:tab w:val="center" w:pos="4320"/>
        <w:tab w:val="right" w:pos="8640"/>
      </w:tabs>
    </w:pPr>
    <w:rPr>
      <w:rFonts w:ascii="Times New Roman" w:eastAsia="Times New Roman" w:hAnsi="Times New Roman" w:cs="Times New Roman"/>
      <w:sz w:val="20"/>
      <w:szCs w:val="20"/>
      <w:lang w:eastAsia="ru-RU"/>
    </w:rPr>
  </w:style>
  <w:style w:type="paragraph" w:styleId="Header">
    <w:name w:val="header"/>
    <w:aliases w:val="ITTHEADER,h"/>
    <w:basedOn w:val="Normal"/>
    <w:link w:val="HeaderChar"/>
    <w:unhideWhenUsed/>
    <w:rsid w:val="00350444"/>
    <w:pPr>
      <w:tabs>
        <w:tab w:val="center" w:pos="4680"/>
        <w:tab w:val="right" w:pos="9360"/>
      </w:tabs>
    </w:pPr>
  </w:style>
  <w:style w:type="character" w:customStyle="1" w:styleId="HeaderChar">
    <w:name w:val="Header Char"/>
    <w:aliases w:val="ITTHEADER Char,h Char"/>
    <w:basedOn w:val="DefaultParagraphFont"/>
    <w:link w:val="Header"/>
    <w:rsid w:val="00350444"/>
    <w:rPr>
      <w:rFonts w:ascii="Arial" w:eastAsia="MS Mincho" w:hAnsi="Arial" w:cs="Arial"/>
      <w:sz w:val="24"/>
      <w:szCs w:val="24"/>
      <w:lang w:val="en-GB"/>
    </w:rPr>
  </w:style>
  <w:style w:type="paragraph" w:styleId="Footer">
    <w:name w:val="footer"/>
    <w:basedOn w:val="Normal"/>
    <w:link w:val="FooterChar"/>
    <w:unhideWhenUsed/>
    <w:rsid w:val="00350444"/>
    <w:pPr>
      <w:tabs>
        <w:tab w:val="center" w:pos="4680"/>
        <w:tab w:val="right" w:pos="9360"/>
      </w:tabs>
    </w:pPr>
  </w:style>
  <w:style w:type="character" w:customStyle="1" w:styleId="FooterChar">
    <w:name w:val="Footer Char"/>
    <w:basedOn w:val="DefaultParagraphFont"/>
    <w:link w:val="Footer"/>
    <w:rsid w:val="00350444"/>
    <w:rPr>
      <w:rFonts w:ascii="Arial" w:eastAsia="MS Mincho" w:hAnsi="Arial" w:cs="Arial"/>
      <w:sz w:val="24"/>
      <w:szCs w:val="24"/>
      <w:lang w:val="en-GB"/>
    </w:rPr>
  </w:style>
  <w:style w:type="character" w:customStyle="1" w:styleId="hps">
    <w:name w:val="hps"/>
    <w:basedOn w:val="DefaultParagraphFont"/>
    <w:rsid w:val="00C5717A"/>
  </w:style>
  <w:style w:type="character" w:customStyle="1" w:styleId="Heading1Char">
    <w:name w:val="Heading 1 Char"/>
    <w:basedOn w:val="DefaultParagraphFont"/>
    <w:link w:val="Heading1"/>
    <w:rsid w:val="00930BE3"/>
    <w:rPr>
      <w:rFonts w:ascii="Bookman Old Style" w:eastAsia="Times New Roman" w:hAnsi="Bookman Old Style" w:cs="Times New Roman"/>
      <w:b/>
      <w:sz w:val="24"/>
      <w:szCs w:val="20"/>
      <w:lang w:val="ru-RU" w:eastAsia="ru-RU"/>
    </w:rPr>
  </w:style>
  <w:style w:type="character" w:customStyle="1" w:styleId="Heading4Char">
    <w:name w:val="Heading 4 Char"/>
    <w:basedOn w:val="DefaultParagraphFont"/>
    <w:link w:val="Heading4"/>
    <w:uiPriority w:val="9"/>
    <w:semiHidden/>
    <w:rsid w:val="00930BE3"/>
    <w:rPr>
      <w:rFonts w:asciiTheme="majorHAnsi" w:eastAsiaTheme="majorEastAsia" w:hAnsiTheme="majorHAnsi" w:cstheme="majorBidi"/>
      <w:b/>
      <w:bCs/>
      <w:i/>
      <w:iCs/>
      <w:color w:val="4F81BD" w:themeColor="accent1"/>
      <w:sz w:val="20"/>
      <w:szCs w:val="20"/>
      <w:lang w:val="ru-RU" w:eastAsia="ru-RU"/>
    </w:rPr>
  </w:style>
  <w:style w:type="paragraph" w:styleId="BodyText">
    <w:name w:val="Body Text"/>
    <w:aliases w:val="b"/>
    <w:basedOn w:val="Normal"/>
    <w:link w:val="BodyTextChar"/>
    <w:rsid w:val="00930BE3"/>
    <w:pPr>
      <w:jc w:val="both"/>
    </w:pPr>
    <w:rPr>
      <w:rFonts w:ascii="Bookman Old Style" w:eastAsia="Times New Roman" w:hAnsi="Bookman Old Style" w:cs="Times New Roman"/>
      <w:szCs w:val="20"/>
      <w:lang w:val="en-US" w:eastAsia="ko-KR"/>
    </w:rPr>
  </w:style>
  <w:style w:type="character" w:customStyle="1" w:styleId="BodyTextChar">
    <w:name w:val="Body Text Char"/>
    <w:aliases w:val="b Char"/>
    <w:basedOn w:val="DefaultParagraphFont"/>
    <w:link w:val="BodyText"/>
    <w:rsid w:val="00930BE3"/>
    <w:rPr>
      <w:rFonts w:ascii="Bookman Old Style" w:eastAsia="Times New Roman" w:hAnsi="Bookman Old Style" w:cs="Times New Roman"/>
      <w:sz w:val="24"/>
      <w:szCs w:val="20"/>
      <w:lang w:eastAsia="ko-KR"/>
    </w:rPr>
  </w:style>
  <w:style w:type="character" w:styleId="Hyperlink">
    <w:name w:val="Hyperlink"/>
    <w:basedOn w:val="DefaultParagraphFont"/>
    <w:rsid w:val="00930BE3"/>
    <w:rPr>
      <w:color w:val="0000FF"/>
      <w:u w:val="single"/>
    </w:rPr>
  </w:style>
  <w:style w:type="paragraph" w:styleId="BalloonText">
    <w:name w:val="Balloon Text"/>
    <w:basedOn w:val="Normal"/>
    <w:link w:val="BalloonTextChar"/>
    <w:semiHidden/>
    <w:rsid w:val="00930BE3"/>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930BE3"/>
    <w:rPr>
      <w:rFonts w:ascii="Tahoma" w:eastAsia="Times New Roman" w:hAnsi="Tahoma" w:cs="Tahoma"/>
      <w:sz w:val="16"/>
      <w:szCs w:val="16"/>
      <w:lang w:val="ru-RU" w:eastAsia="ru-RU"/>
    </w:rPr>
  </w:style>
  <w:style w:type="paragraph" w:customStyle="1" w:styleId="CharChar1CharChar">
    <w:name w:val="Char Char1 Знак Знак Char Char"/>
    <w:basedOn w:val="Normal"/>
    <w:rsid w:val="00930BE3"/>
    <w:pPr>
      <w:spacing w:after="160"/>
    </w:pPr>
    <w:rPr>
      <w:rFonts w:eastAsia="Times New Roman" w:cs="Times New Roman"/>
      <w:b/>
      <w:color w:val="FFFFFF"/>
      <w:sz w:val="32"/>
      <w:szCs w:val="20"/>
      <w:lang w:val="en-US"/>
    </w:rPr>
  </w:style>
  <w:style w:type="paragraph" w:styleId="BodyTextIndent">
    <w:name w:val="Body Text Indent"/>
    <w:basedOn w:val="Normal"/>
    <w:link w:val="BodyTextIndentChar"/>
    <w:rsid w:val="00930BE3"/>
    <w:pPr>
      <w:spacing w:after="120"/>
      <w:ind w:left="283"/>
    </w:pPr>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link w:val="BodyTextIndent"/>
    <w:rsid w:val="00930BE3"/>
    <w:rPr>
      <w:rFonts w:ascii="Times New Roman" w:eastAsia="Times New Roman" w:hAnsi="Times New Roman" w:cs="Times New Roman"/>
      <w:sz w:val="20"/>
      <w:szCs w:val="20"/>
      <w:lang w:val="ru-RU" w:eastAsia="ru-RU"/>
    </w:rPr>
  </w:style>
  <w:style w:type="paragraph" w:styleId="Title">
    <w:name w:val="Title"/>
    <w:basedOn w:val="Normal"/>
    <w:link w:val="TitleChar"/>
    <w:qFormat/>
    <w:rsid w:val="00930BE3"/>
    <w:pPr>
      <w:jc w:val="center"/>
    </w:pPr>
    <w:rPr>
      <w:rFonts w:ascii="Times New Roman" w:eastAsia="Times New Roman" w:hAnsi="Times New Roman" w:cs="Times New Roman"/>
      <w:snapToGrid w:val="0"/>
      <w:color w:val="000000"/>
      <w:szCs w:val="20"/>
      <w:lang w:val="ru-RU" w:eastAsia="ru-RU"/>
    </w:rPr>
  </w:style>
  <w:style w:type="character" w:customStyle="1" w:styleId="TitleChar">
    <w:name w:val="Title Char"/>
    <w:basedOn w:val="DefaultParagraphFont"/>
    <w:link w:val="Title"/>
    <w:rsid w:val="00930BE3"/>
    <w:rPr>
      <w:rFonts w:ascii="Times New Roman" w:eastAsia="Times New Roman" w:hAnsi="Times New Roman" w:cs="Times New Roman"/>
      <w:snapToGrid w:val="0"/>
      <w:color w:val="000000"/>
      <w:sz w:val="24"/>
      <w:szCs w:val="20"/>
      <w:lang w:val="ru-RU" w:eastAsia="ru-RU"/>
    </w:rPr>
  </w:style>
  <w:style w:type="paragraph" w:customStyle="1" w:styleId="CharCharCharCharCharCharCharCharCharCharCharCharCharCharCharCharCharChar">
    <w:name w:val="Знак Знак Char Char Знак Знак Char Char Знак Знак Char Char Знак Знак Char Char Знак Знак Char Char Char Char Знак Знак Char Char Знак Знак Char Char Знак Знак Char Char"/>
    <w:basedOn w:val="Normal"/>
    <w:rsid w:val="00930BE3"/>
    <w:pPr>
      <w:spacing w:after="160" w:line="240" w:lineRule="exact"/>
    </w:pPr>
    <w:rPr>
      <w:rFonts w:ascii="Verdana" w:eastAsia="Times New Roman" w:hAnsi="Verdana" w:cs="Verdana"/>
      <w:sz w:val="20"/>
      <w:szCs w:val="20"/>
      <w:lang w:val="en-US"/>
    </w:rPr>
  </w:style>
  <w:style w:type="paragraph" w:customStyle="1" w:styleId="CharCharCharCharCharCharCharChar">
    <w:name w:val="Char Char Знак Знак Char Char Знак Знак Char Знак Char Знак Char Знак Char"/>
    <w:aliases w:val=" Char Char Знак Знак Char Char1 Знак Знак Char Char Знак Знак Char Char Знак Знак Char Char"/>
    <w:basedOn w:val="Normal"/>
    <w:rsid w:val="00930BE3"/>
    <w:pPr>
      <w:spacing w:after="160" w:line="240" w:lineRule="exact"/>
    </w:pPr>
    <w:rPr>
      <w:rFonts w:ascii="Verdana" w:eastAsia="Times New Roman" w:hAnsi="Verdana" w:cs="Verdana"/>
      <w:sz w:val="20"/>
      <w:szCs w:val="20"/>
      <w:lang w:val="en-US"/>
    </w:rPr>
  </w:style>
  <w:style w:type="paragraph" w:customStyle="1" w:styleId="a0">
    <w:name w:val="Часть"/>
    <w:basedOn w:val="Normal"/>
    <w:rsid w:val="00930BE3"/>
    <w:pPr>
      <w:keepNext/>
      <w:keepLines/>
      <w:pBdr>
        <w:top w:val="single" w:sz="6" w:space="24" w:color="auto"/>
      </w:pBdr>
      <w:spacing w:line="480" w:lineRule="atLeast"/>
    </w:pPr>
    <w:rPr>
      <w:rFonts w:ascii="Times New Roman" w:eastAsia="Times New Roman" w:hAnsi="Times New Roman" w:cs="Times New Roman"/>
      <w:kern w:val="28"/>
      <w:sz w:val="44"/>
      <w:szCs w:val="20"/>
      <w:lang w:val="ru-RU"/>
    </w:rPr>
  </w:style>
  <w:style w:type="paragraph" w:customStyle="1" w:styleId="5TEXT">
    <w:name w:val=".5 TEXT"/>
    <w:basedOn w:val="Normal"/>
    <w:rsid w:val="00930BE3"/>
    <w:pPr>
      <w:spacing w:line="240" w:lineRule="atLeast"/>
      <w:ind w:left="720" w:hanging="720"/>
      <w:jc w:val="both"/>
    </w:pPr>
    <w:rPr>
      <w:rFonts w:ascii="Helvetica" w:eastAsia="Times New Roman" w:hAnsi="Helvetica" w:cs="Times New Roman"/>
      <w:sz w:val="20"/>
      <w:szCs w:val="20"/>
      <w:lang w:val="en-US"/>
    </w:rPr>
  </w:style>
  <w:style w:type="table" w:styleId="TableGrid">
    <w:name w:val="Table Grid"/>
    <w:basedOn w:val="TableNormal"/>
    <w:rsid w:val="00930BE3"/>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30BE3"/>
    <w:pPr>
      <w:spacing w:after="120"/>
      <w:ind w:left="283"/>
    </w:pPr>
    <w:rPr>
      <w:rFonts w:ascii="Times New Roman" w:eastAsia="Times New Roman" w:hAnsi="Times New Roman" w:cs="Times New Roman"/>
      <w:sz w:val="16"/>
      <w:szCs w:val="16"/>
      <w:lang w:val="ru-RU" w:eastAsia="ru-RU"/>
    </w:rPr>
  </w:style>
  <w:style w:type="character" w:customStyle="1" w:styleId="BodyTextIndent3Char">
    <w:name w:val="Body Text Indent 3 Char"/>
    <w:basedOn w:val="DefaultParagraphFont"/>
    <w:link w:val="BodyTextIndent3"/>
    <w:rsid w:val="00930BE3"/>
    <w:rPr>
      <w:rFonts w:ascii="Times New Roman" w:eastAsia="Times New Roman" w:hAnsi="Times New Roman" w:cs="Times New Roman"/>
      <w:sz w:val="16"/>
      <w:szCs w:val="16"/>
      <w:lang w:val="ru-RU" w:eastAsia="ru-RU"/>
    </w:rPr>
  </w:style>
  <w:style w:type="character" w:styleId="Emphasis">
    <w:name w:val="Emphasis"/>
    <w:basedOn w:val="DefaultParagraphFont"/>
    <w:qFormat/>
    <w:rsid w:val="00930BE3"/>
    <w:rPr>
      <w:i/>
      <w:iCs/>
    </w:rPr>
  </w:style>
  <w:style w:type="character" w:styleId="PageNumber">
    <w:name w:val="page number"/>
    <w:basedOn w:val="DefaultParagraphFont"/>
    <w:rsid w:val="00930BE3"/>
  </w:style>
  <w:style w:type="paragraph" w:styleId="TOC1">
    <w:name w:val="toc 1"/>
    <w:basedOn w:val="Normal"/>
    <w:next w:val="Normal"/>
    <w:autoRedefine/>
    <w:uiPriority w:val="39"/>
    <w:rsid w:val="00930BE3"/>
    <w:rPr>
      <w:rFonts w:ascii="Times New Roman" w:eastAsia="Times New Roman" w:hAnsi="Times New Roman" w:cs="Times New Roman"/>
      <w:sz w:val="20"/>
      <w:szCs w:val="20"/>
      <w:lang w:val="ru-RU" w:eastAsia="ru-RU"/>
    </w:rPr>
  </w:style>
  <w:style w:type="paragraph" w:customStyle="1" w:styleId="question">
    <w:name w:val="question"/>
    <w:basedOn w:val="Normal"/>
    <w:rsid w:val="00930BE3"/>
    <w:pPr>
      <w:tabs>
        <w:tab w:val="left" w:pos="3600"/>
        <w:tab w:val="left" w:leader="dot" w:pos="8820"/>
      </w:tabs>
      <w:spacing w:line="480" w:lineRule="atLeast"/>
      <w:ind w:left="720" w:hanging="360"/>
    </w:pPr>
    <w:rPr>
      <w:rFonts w:ascii="Palatino" w:eastAsia="Times New Roman" w:hAnsi="Palatino" w:cs="Times New Roman"/>
      <w:b/>
      <w:color w:val="000000"/>
      <w:sz w:val="20"/>
      <w:szCs w:val="20"/>
      <w:lang w:val="en-US"/>
    </w:rPr>
  </w:style>
  <w:style w:type="paragraph" w:customStyle="1" w:styleId="Bodypoints-clause">
    <w:name w:val="Body points -clause"/>
    <w:basedOn w:val="Normal"/>
    <w:rsid w:val="00930BE3"/>
    <w:pPr>
      <w:tabs>
        <w:tab w:val="left" w:pos="1980"/>
        <w:tab w:val="left" w:pos="3780"/>
        <w:tab w:val="left" w:pos="4040"/>
        <w:tab w:val="left" w:pos="4860"/>
        <w:tab w:val="left" w:pos="5120"/>
      </w:tabs>
      <w:autoSpaceDE w:val="0"/>
      <w:autoSpaceDN w:val="0"/>
      <w:spacing w:line="240" w:lineRule="atLeast"/>
      <w:ind w:left="1440" w:hanging="720"/>
      <w:jc w:val="both"/>
    </w:pPr>
    <w:rPr>
      <w:rFonts w:ascii="CG Times" w:eastAsia="Times New Roman" w:hAnsi="CG Times" w:cs="Times New Roman"/>
      <w:color w:val="000000"/>
      <w:sz w:val="20"/>
      <w:szCs w:val="20"/>
    </w:rPr>
  </w:style>
  <w:style w:type="paragraph" w:styleId="BlockText">
    <w:name w:val="Block Text"/>
    <w:basedOn w:val="Normal"/>
    <w:rsid w:val="00930BE3"/>
    <w:pPr>
      <w:ind w:left="1440" w:right="29" w:hanging="731"/>
      <w:jc w:val="both"/>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30BE3"/>
    <w:pPr>
      <w:ind w:left="720"/>
    </w:pPr>
    <w:rPr>
      <w:rFonts w:ascii="Times New Roman" w:eastAsia="Times New Roman" w:hAnsi="Times New Roman" w:cs="Times New Roman"/>
      <w:sz w:val="20"/>
      <w:szCs w:val="20"/>
      <w:lang w:val="ru-RU" w:eastAsia="ru-RU"/>
    </w:rPr>
  </w:style>
  <w:style w:type="paragraph" w:styleId="BodyTextIndent2">
    <w:name w:val="Body Text Indent 2"/>
    <w:basedOn w:val="Normal"/>
    <w:link w:val="BodyTextIndent2Char"/>
    <w:rsid w:val="00930BE3"/>
    <w:pPr>
      <w:spacing w:after="120" w:line="480" w:lineRule="auto"/>
      <w:ind w:left="283"/>
    </w:pPr>
    <w:rPr>
      <w:rFonts w:ascii="Times New Roman" w:eastAsia="Times New Roman" w:hAnsi="Times New Roman" w:cs="Times New Roman"/>
      <w:sz w:val="20"/>
      <w:szCs w:val="20"/>
      <w:lang w:val="ru-RU" w:eastAsia="ru-RU"/>
    </w:rPr>
  </w:style>
  <w:style w:type="character" w:customStyle="1" w:styleId="BodyTextIndent2Char">
    <w:name w:val="Body Text Indent 2 Char"/>
    <w:basedOn w:val="DefaultParagraphFont"/>
    <w:link w:val="BodyTextIndent2"/>
    <w:rsid w:val="00930BE3"/>
    <w:rPr>
      <w:rFonts w:ascii="Times New Roman" w:eastAsia="Times New Roman" w:hAnsi="Times New Roman" w:cs="Times New Roman"/>
      <w:sz w:val="20"/>
      <w:szCs w:val="20"/>
      <w:lang w:val="ru-RU" w:eastAsia="ru-RU"/>
    </w:rPr>
  </w:style>
  <w:style w:type="paragraph" w:styleId="Caption">
    <w:name w:val="caption"/>
    <w:basedOn w:val="Normal"/>
    <w:next w:val="Normal"/>
    <w:unhideWhenUsed/>
    <w:qFormat/>
    <w:rsid w:val="00930BE3"/>
    <w:pPr>
      <w:snapToGrid w:val="0"/>
      <w:ind w:firstLine="709"/>
      <w:jc w:val="both"/>
    </w:pPr>
    <w:rPr>
      <w:rFonts w:eastAsia="Times New Roman"/>
      <w:i/>
      <w:iCs/>
      <w:sz w:val="20"/>
      <w:szCs w:val="20"/>
      <w:lang w:eastAsia="ru-RU"/>
    </w:rPr>
  </w:style>
  <w:style w:type="paragraph" w:styleId="BodyText2">
    <w:name w:val="Body Text 2"/>
    <w:basedOn w:val="Normal"/>
    <w:link w:val="BodyText2Char"/>
    <w:rsid w:val="00930BE3"/>
    <w:pPr>
      <w:spacing w:after="120" w:line="480" w:lineRule="auto"/>
    </w:pPr>
    <w:rPr>
      <w:rFonts w:ascii="Times New Roman" w:eastAsia="Times New Roman" w:hAnsi="Times New Roman" w:cs="Times New Roman"/>
      <w:sz w:val="20"/>
      <w:szCs w:val="20"/>
      <w:lang w:val="ru-RU" w:eastAsia="ru-RU"/>
    </w:rPr>
  </w:style>
  <w:style w:type="character" w:customStyle="1" w:styleId="BodyText2Char">
    <w:name w:val="Body Text 2 Char"/>
    <w:basedOn w:val="DefaultParagraphFont"/>
    <w:link w:val="BodyText2"/>
    <w:rsid w:val="00930BE3"/>
    <w:rPr>
      <w:rFonts w:ascii="Times New Roman" w:eastAsia="Times New Roman" w:hAnsi="Times New Roman" w:cs="Times New Roman"/>
      <w:sz w:val="20"/>
      <w:szCs w:val="20"/>
      <w:lang w:val="ru-RU" w:eastAsia="ru-RU"/>
    </w:rPr>
  </w:style>
  <w:style w:type="paragraph" w:styleId="BodyText3">
    <w:name w:val="Body Text 3"/>
    <w:basedOn w:val="Normal"/>
    <w:link w:val="BodyText3Char"/>
    <w:rsid w:val="00930BE3"/>
    <w:pPr>
      <w:spacing w:after="120"/>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930BE3"/>
    <w:rPr>
      <w:rFonts w:ascii="Times New Roman" w:eastAsia="Times New Roman" w:hAnsi="Times New Roman" w:cs="Times New Roman"/>
      <w:sz w:val="16"/>
      <w:szCs w:val="16"/>
      <w:lang w:val="ru-RU" w:eastAsia="ru-RU"/>
    </w:rPr>
  </w:style>
  <w:style w:type="paragraph" w:styleId="FootnoteText">
    <w:name w:val="footnote text"/>
    <w:basedOn w:val="Normal"/>
    <w:link w:val="FootnoteTextChar"/>
    <w:unhideWhenUsed/>
    <w:rsid w:val="00930BE3"/>
    <w:pPr>
      <w:snapToGrid w:val="0"/>
      <w:jc w:val="both"/>
    </w:pPr>
    <w:rPr>
      <w:rFonts w:ascii="Times New Roman" w:eastAsia="Times New Roman" w:hAnsi="Times New Roman" w:cs="Times New Roman"/>
      <w:sz w:val="20"/>
      <w:szCs w:val="20"/>
      <w:lang w:val="en-US" w:eastAsia="ru-RU"/>
    </w:rPr>
  </w:style>
  <w:style w:type="character" w:customStyle="1" w:styleId="FootnoteTextChar">
    <w:name w:val="Footnote Text Char"/>
    <w:basedOn w:val="DefaultParagraphFont"/>
    <w:link w:val="FootnoteText"/>
    <w:rsid w:val="00930BE3"/>
    <w:rPr>
      <w:rFonts w:ascii="Times New Roman" w:eastAsia="Times New Roman" w:hAnsi="Times New Roman" w:cs="Times New Roman"/>
      <w:sz w:val="20"/>
      <w:szCs w:val="20"/>
      <w:lang w:eastAsia="ru-RU"/>
    </w:rPr>
  </w:style>
  <w:style w:type="character" w:styleId="FootnoteReference">
    <w:name w:val="footnote reference"/>
    <w:basedOn w:val="DefaultParagraphFont"/>
    <w:unhideWhenUsed/>
    <w:rsid w:val="00930BE3"/>
  </w:style>
  <w:style w:type="character" w:styleId="Strong">
    <w:name w:val="Strong"/>
    <w:basedOn w:val="DefaultParagraphFont"/>
    <w:qFormat/>
    <w:rsid w:val="00930BE3"/>
    <w:rPr>
      <w:b/>
      <w:bCs/>
    </w:rPr>
  </w:style>
  <w:style w:type="paragraph" w:customStyle="1" w:styleId="ATT15-SUB">
    <w:name w:val="ATT15-SUB"/>
    <w:basedOn w:val="Normal"/>
    <w:rsid w:val="00930BE3"/>
    <w:pPr>
      <w:keepLines/>
      <w:tabs>
        <w:tab w:val="center" w:pos="4320"/>
        <w:tab w:val="right" w:pos="8640"/>
      </w:tabs>
      <w:spacing w:before="240" w:after="120" w:line="240" w:lineRule="atLeast"/>
    </w:pPr>
    <w:rPr>
      <w:rFonts w:ascii="Times New Roman" w:eastAsia="Times New Roman" w:hAnsi="Times New Roman" w:cs="Times New Roman"/>
      <w:b/>
      <w:bCs/>
      <w:smallCaps/>
      <w:snapToGrid w:val="0"/>
      <w:spacing w:val="15"/>
      <w:sz w:val="20"/>
      <w:szCs w:val="20"/>
      <w:lang w:eastAsia="ru-RU"/>
    </w:rPr>
  </w:style>
  <w:style w:type="paragraph" w:styleId="List">
    <w:name w:val="List"/>
    <w:basedOn w:val="Normal"/>
    <w:semiHidden/>
    <w:unhideWhenUsed/>
    <w:rsid w:val="00930BE3"/>
    <w:rPr>
      <w:rFonts w:ascii="Times New Roman" w:hAnsi="Times New Roman" w:cs="Times New Roman"/>
      <w:sz w:val="22"/>
      <w:szCs w:val="20"/>
    </w:rPr>
  </w:style>
  <w:style w:type="character" w:styleId="CommentReference">
    <w:name w:val="annotation reference"/>
    <w:basedOn w:val="DefaultParagraphFont"/>
    <w:uiPriority w:val="99"/>
    <w:semiHidden/>
    <w:unhideWhenUsed/>
    <w:rsid w:val="00930BE3"/>
    <w:rPr>
      <w:sz w:val="16"/>
      <w:szCs w:val="16"/>
    </w:rPr>
  </w:style>
  <w:style w:type="paragraph" w:styleId="CommentText">
    <w:name w:val="annotation text"/>
    <w:basedOn w:val="Normal"/>
    <w:link w:val="CommentTextChar"/>
    <w:uiPriority w:val="99"/>
    <w:semiHidden/>
    <w:unhideWhenUsed/>
    <w:rsid w:val="00930BE3"/>
    <w:rPr>
      <w:rFonts w:ascii="Times New Roman" w:eastAsia="SimSun" w:hAnsi="Times New Roman" w:cs="Times New Roman"/>
      <w:snapToGrid w:val="0"/>
      <w:sz w:val="20"/>
      <w:szCs w:val="20"/>
      <w:lang w:val="en-US" w:eastAsia="ru-RU"/>
    </w:rPr>
  </w:style>
  <w:style w:type="character" w:customStyle="1" w:styleId="CommentTextChar">
    <w:name w:val="Comment Text Char"/>
    <w:basedOn w:val="DefaultParagraphFont"/>
    <w:link w:val="CommentText"/>
    <w:uiPriority w:val="99"/>
    <w:semiHidden/>
    <w:rsid w:val="00930BE3"/>
    <w:rPr>
      <w:rFonts w:ascii="Times New Roman" w:eastAsia="SimSu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unhideWhenUsed/>
    <w:rsid w:val="00930BE3"/>
    <w:rPr>
      <w:rFonts w:eastAsia="Times New Roman"/>
      <w:b/>
      <w:bCs/>
      <w:snapToGrid/>
      <w:lang w:val="ru-RU"/>
    </w:rPr>
  </w:style>
  <w:style w:type="character" w:customStyle="1" w:styleId="CommentSubjectChar">
    <w:name w:val="Comment Subject Char"/>
    <w:basedOn w:val="CommentTextChar"/>
    <w:link w:val="CommentSubject"/>
    <w:uiPriority w:val="99"/>
    <w:semiHidden/>
    <w:rsid w:val="00930BE3"/>
    <w:rPr>
      <w:rFonts w:ascii="Times New Roman" w:eastAsia="Times New Roman" w:hAnsi="Times New Roman" w:cs="Times New Roman"/>
      <w:b/>
      <w:bCs/>
      <w:snapToGrid/>
      <w:sz w:val="20"/>
      <w:szCs w:val="20"/>
      <w:lang w:val="ru-RU" w:eastAsia="ru-RU"/>
    </w:rPr>
  </w:style>
  <w:style w:type="paragraph" w:styleId="Revision">
    <w:name w:val="Revision"/>
    <w:hidden/>
    <w:uiPriority w:val="99"/>
    <w:semiHidden/>
    <w:rsid w:val="00930BE3"/>
    <w:pPr>
      <w:spacing w:after="0" w:line="240" w:lineRule="auto"/>
    </w:pPr>
    <w:rPr>
      <w:rFonts w:ascii="Times New Roman" w:eastAsia="Times New Roman" w:hAnsi="Times New Roman" w:cs="Times New Roman"/>
      <w:sz w:val="20"/>
      <w:szCs w:val="20"/>
      <w:lang w:val="ru-RU" w:eastAsia="ru-RU"/>
    </w:rPr>
  </w:style>
  <w:style w:type="paragraph" w:customStyle="1" w:styleId="DefaultText">
    <w:name w:val="Default Text"/>
    <w:basedOn w:val="Normal"/>
    <w:rsid w:val="00930BE3"/>
    <w:pPr>
      <w:overflowPunct w:val="0"/>
      <w:autoSpaceDE w:val="0"/>
      <w:autoSpaceDN w:val="0"/>
      <w:adjustRightInd w:val="0"/>
      <w:spacing w:after="28"/>
      <w:textAlignment w:val="baseline"/>
    </w:pPr>
    <w:rPr>
      <w:rFonts w:ascii="Helvetica" w:eastAsia="Times New Roman" w:hAnsi="Helvetica" w:cs="Times New Roman"/>
      <w:color w:val="000000"/>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44"/>
    <w:pPr>
      <w:spacing w:after="0" w:line="240" w:lineRule="auto"/>
    </w:pPr>
    <w:rPr>
      <w:rFonts w:ascii="Arial" w:eastAsia="MS Mincho" w:hAnsi="Arial" w:cs="Arial"/>
      <w:sz w:val="24"/>
      <w:szCs w:val="24"/>
      <w:lang w:val="en-GB"/>
    </w:rPr>
  </w:style>
  <w:style w:type="paragraph" w:styleId="Heading1">
    <w:name w:val="heading 1"/>
    <w:basedOn w:val="Normal"/>
    <w:next w:val="Normal"/>
    <w:link w:val="Heading1Char"/>
    <w:qFormat/>
    <w:rsid w:val="00930BE3"/>
    <w:pPr>
      <w:keepNext/>
      <w:jc w:val="center"/>
      <w:outlineLvl w:val="0"/>
    </w:pPr>
    <w:rPr>
      <w:rFonts w:ascii="Bookman Old Style" w:eastAsia="Times New Roman" w:hAnsi="Bookman Old Style" w:cs="Times New Roman"/>
      <w:b/>
      <w:szCs w:val="20"/>
      <w:lang w:val="ru-RU" w:eastAsia="ru-RU"/>
    </w:rPr>
  </w:style>
  <w:style w:type="paragraph" w:styleId="Heading4">
    <w:name w:val="heading 4"/>
    <w:basedOn w:val="Normal"/>
    <w:next w:val="Normal"/>
    <w:link w:val="Heading4Char"/>
    <w:uiPriority w:val="9"/>
    <w:semiHidden/>
    <w:unhideWhenUsed/>
    <w:qFormat/>
    <w:rsid w:val="00930BE3"/>
    <w:pPr>
      <w:keepNext/>
      <w:keepLines/>
      <w:spacing w:before="200"/>
      <w:outlineLvl w:val="3"/>
    </w:pPr>
    <w:rPr>
      <w:rFonts w:asciiTheme="majorHAnsi" w:eastAsiaTheme="majorEastAsia" w:hAnsiTheme="majorHAnsi" w:cstheme="majorBidi"/>
      <w:b/>
      <w:bCs/>
      <w:i/>
      <w:iCs/>
      <w:color w:val="4F81BD" w:themeColor="accent1"/>
      <w:sz w:val="20"/>
      <w:szCs w:val="20"/>
      <w:lang w:val="ru-RU" w:eastAsia="ru-RU"/>
    </w:rPr>
  </w:style>
  <w:style w:type="paragraph" w:styleId="Heading6">
    <w:name w:val="heading 6"/>
    <w:basedOn w:val="Normal"/>
    <w:next w:val="Normal"/>
    <w:link w:val="Heading6Char"/>
    <w:qFormat/>
    <w:rsid w:val="00350444"/>
    <w:pPr>
      <w:keepNext/>
      <w:jc w:val="center"/>
      <w:outlineLvl w:val="5"/>
    </w:pPr>
    <w:rPr>
      <w:b/>
      <w:bCs/>
      <w:sz w:val="20"/>
      <w:lang w:val="en-US"/>
    </w:rPr>
  </w:style>
  <w:style w:type="paragraph" w:styleId="Heading7">
    <w:name w:val="heading 7"/>
    <w:basedOn w:val="Normal"/>
    <w:next w:val="Normal"/>
    <w:link w:val="Heading7Char"/>
    <w:qFormat/>
    <w:rsid w:val="00350444"/>
    <w:pPr>
      <w:keepNext/>
      <w:ind w:left="360"/>
      <w:jc w:val="both"/>
      <w:outlineLvl w:val="6"/>
    </w:pPr>
    <w:rPr>
      <w:b/>
      <w:bCs/>
      <w:sz w:val="20"/>
      <w:lang w:val="ru-RU"/>
    </w:rPr>
  </w:style>
  <w:style w:type="paragraph" w:styleId="Heading8">
    <w:name w:val="heading 8"/>
    <w:basedOn w:val="Normal"/>
    <w:next w:val="Normal"/>
    <w:link w:val="Heading8Char"/>
    <w:qFormat/>
    <w:rsid w:val="00350444"/>
    <w:pPr>
      <w:keepNext/>
      <w:jc w:val="both"/>
      <w:outlineLvl w:val="7"/>
    </w:pPr>
    <w:rPr>
      <w:b/>
      <w:bCs/>
      <w:sz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50444"/>
    <w:rPr>
      <w:rFonts w:ascii="Arial" w:eastAsia="MS Mincho" w:hAnsi="Arial" w:cs="Arial"/>
      <w:b/>
      <w:bCs/>
      <w:sz w:val="20"/>
      <w:szCs w:val="24"/>
    </w:rPr>
  </w:style>
  <w:style w:type="character" w:customStyle="1" w:styleId="Heading7Char">
    <w:name w:val="Heading 7 Char"/>
    <w:basedOn w:val="DefaultParagraphFont"/>
    <w:link w:val="Heading7"/>
    <w:rsid w:val="00350444"/>
    <w:rPr>
      <w:rFonts w:ascii="Arial" w:eastAsia="MS Mincho" w:hAnsi="Arial" w:cs="Arial"/>
      <w:b/>
      <w:bCs/>
      <w:sz w:val="20"/>
      <w:szCs w:val="24"/>
      <w:lang w:val="ru-RU"/>
    </w:rPr>
  </w:style>
  <w:style w:type="character" w:customStyle="1" w:styleId="Heading8Char">
    <w:name w:val="Heading 8 Char"/>
    <w:basedOn w:val="DefaultParagraphFont"/>
    <w:link w:val="Heading8"/>
    <w:rsid w:val="00350444"/>
    <w:rPr>
      <w:rFonts w:ascii="Arial" w:eastAsia="MS Mincho" w:hAnsi="Arial" w:cs="Arial"/>
      <w:b/>
      <w:bCs/>
      <w:sz w:val="20"/>
      <w:szCs w:val="24"/>
      <w:lang w:val="ru-RU"/>
    </w:rPr>
  </w:style>
  <w:style w:type="paragraph" w:customStyle="1" w:styleId="a">
    <w:name w:val="Верхний"/>
    <w:aliases w:val="колонтитул"/>
    <w:basedOn w:val="Normal"/>
    <w:rsid w:val="00350444"/>
    <w:pPr>
      <w:tabs>
        <w:tab w:val="center" w:pos="4320"/>
        <w:tab w:val="right" w:pos="8640"/>
      </w:tabs>
    </w:pPr>
    <w:rPr>
      <w:rFonts w:ascii="Times New Roman" w:eastAsia="Times New Roman" w:hAnsi="Times New Roman" w:cs="Times New Roman"/>
      <w:sz w:val="20"/>
      <w:szCs w:val="20"/>
      <w:lang w:eastAsia="ru-RU"/>
    </w:rPr>
  </w:style>
  <w:style w:type="paragraph" w:styleId="Header">
    <w:name w:val="header"/>
    <w:aliases w:val="ITTHEADER,h"/>
    <w:basedOn w:val="Normal"/>
    <w:link w:val="HeaderChar"/>
    <w:unhideWhenUsed/>
    <w:rsid w:val="00350444"/>
    <w:pPr>
      <w:tabs>
        <w:tab w:val="center" w:pos="4680"/>
        <w:tab w:val="right" w:pos="9360"/>
      </w:tabs>
    </w:pPr>
  </w:style>
  <w:style w:type="character" w:customStyle="1" w:styleId="HeaderChar">
    <w:name w:val="Header Char"/>
    <w:aliases w:val="ITTHEADER Char,h Char"/>
    <w:basedOn w:val="DefaultParagraphFont"/>
    <w:link w:val="Header"/>
    <w:rsid w:val="00350444"/>
    <w:rPr>
      <w:rFonts w:ascii="Arial" w:eastAsia="MS Mincho" w:hAnsi="Arial" w:cs="Arial"/>
      <w:sz w:val="24"/>
      <w:szCs w:val="24"/>
      <w:lang w:val="en-GB"/>
    </w:rPr>
  </w:style>
  <w:style w:type="paragraph" w:styleId="Footer">
    <w:name w:val="footer"/>
    <w:basedOn w:val="Normal"/>
    <w:link w:val="FooterChar"/>
    <w:unhideWhenUsed/>
    <w:rsid w:val="00350444"/>
    <w:pPr>
      <w:tabs>
        <w:tab w:val="center" w:pos="4680"/>
        <w:tab w:val="right" w:pos="9360"/>
      </w:tabs>
    </w:pPr>
  </w:style>
  <w:style w:type="character" w:customStyle="1" w:styleId="FooterChar">
    <w:name w:val="Footer Char"/>
    <w:basedOn w:val="DefaultParagraphFont"/>
    <w:link w:val="Footer"/>
    <w:rsid w:val="00350444"/>
    <w:rPr>
      <w:rFonts w:ascii="Arial" w:eastAsia="MS Mincho" w:hAnsi="Arial" w:cs="Arial"/>
      <w:sz w:val="24"/>
      <w:szCs w:val="24"/>
      <w:lang w:val="en-GB"/>
    </w:rPr>
  </w:style>
  <w:style w:type="character" w:customStyle="1" w:styleId="hps">
    <w:name w:val="hps"/>
    <w:basedOn w:val="DefaultParagraphFont"/>
    <w:rsid w:val="00C5717A"/>
  </w:style>
  <w:style w:type="character" w:customStyle="1" w:styleId="Heading1Char">
    <w:name w:val="Heading 1 Char"/>
    <w:basedOn w:val="DefaultParagraphFont"/>
    <w:link w:val="Heading1"/>
    <w:rsid w:val="00930BE3"/>
    <w:rPr>
      <w:rFonts w:ascii="Bookman Old Style" w:eastAsia="Times New Roman" w:hAnsi="Bookman Old Style" w:cs="Times New Roman"/>
      <w:b/>
      <w:sz w:val="24"/>
      <w:szCs w:val="20"/>
      <w:lang w:val="ru-RU" w:eastAsia="ru-RU"/>
    </w:rPr>
  </w:style>
  <w:style w:type="character" w:customStyle="1" w:styleId="Heading4Char">
    <w:name w:val="Heading 4 Char"/>
    <w:basedOn w:val="DefaultParagraphFont"/>
    <w:link w:val="Heading4"/>
    <w:uiPriority w:val="9"/>
    <w:semiHidden/>
    <w:rsid w:val="00930BE3"/>
    <w:rPr>
      <w:rFonts w:asciiTheme="majorHAnsi" w:eastAsiaTheme="majorEastAsia" w:hAnsiTheme="majorHAnsi" w:cstheme="majorBidi"/>
      <w:b/>
      <w:bCs/>
      <w:i/>
      <w:iCs/>
      <w:color w:val="4F81BD" w:themeColor="accent1"/>
      <w:sz w:val="20"/>
      <w:szCs w:val="20"/>
      <w:lang w:val="ru-RU" w:eastAsia="ru-RU"/>
    </w:rPr>
  </w:style>
  <w:style w:type="paragraph" w:styleId="BodyText">
    <w:name w:val="Body Text"/>
    <w:aliases w:val="b"/>
    <w:basedOn w:val="Normal"/>
    <w:link w:val="BodyTextChar"/>
    <w:rsid w:val="00930BE3"/>
    <w:pPr>
      <w:jc w:val="both"/>
    </w:pPr>
    <w:rPr>
      <w:rFonts w:ascii="Bookman Old Style" w:eastAsia="Times New Roman" w:hAnsi="Bookman Old Style" w:cs="Times New Roman"/>
      <w:szCs w:val="20"/>
      <w:lang w:val="en-US" w:eastAsia="ko-KR"/>
    </w:rPr>
  </w:style>
  <w:style w:type="character" w:customStyle="1" w:styleId="BodyTextChar">
    <w:name w:val="Body Text Char"/>
    <w:aliases w:val="b Char"/>
    <w:basedOn w:val="DefaultParagraphFont"/>
    <w:link w:val="BodyText"/>
    <w:rsid w:val="00930BE3"/>
    <w:rPr>
      <w:rFonts w:ascii="Bookman Old Style" w:eastAsia="Times New Roman" w:hAnsi="Bookman Old Style" w:cs="Times New Roman"/>
      <w:sz w:val="24"/>
      <w:szCs w:val="20"/>
      <w:lang w:eastAsia="ko-KR"/>
    </w:rPr>
  </w:style>
  <w:style w:type="character" w:styleId="Hyperlink">
    <w:name w:val="Hyperlink"/>
    <w:basedOn w:val="DefaultParagraphFont"/>
    <w:rsid w:val="00930BE3"/>
    <w:rPr>
      <w:color w:val="0000FF"/>
      <w:u w:val="single"/>
    </w:rPr>
  </w:style>
  <w:style w:type="paragraph" w:styleId="BalloonText">
    <w:name w:val="Balloon Text"/>
    <w:basedOn w:val="Normal"/>
    <w:link w:val="BalloonTextChar"/>
    <w:semiHidden/>
    <w:rsid w:val="00930BE3"/>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930BE3"/>
    <w:rPr>
      <w:rFonts w:ascii="Tahoma" w:eastAsia="Times New Roman" w:hAnsi="Tahoma" w:cs="Tahoma"/>
      <w:sz w:val="16"/>
      <w:szCs w:val="16"/>
      <w:lang w:val="ru-RU" w:eastAsia="ru-RU"/>
    </w:rPr>
  </w:style>
  <w:style w:type="paragraph" w:customStyle="1" w:styleId="CharChar1CharChar">
    <w:name w:val="Char Char1 Знак Знак Char Char"/>
    <w:basedOn w:val="Normal"/>
    <w:rsid w:val="00930BE3"/>
    <w:pPr>
      <w:spacing w:after="160"/>
    </w:pPr>
    <w:rPr>
      <w:rFonts w:eastAsia="Times New Roman" w:cs="Times New Roman"/>
      <w:b/>
      <w:color w:val="FFFFFF"/>
      <w:sz w:val="32"/>
      <w:szCs w:val="20"/>
      <w:lang w:val="en-US"/>
    </w:rPr>
  </w:style>
  <w:style w:type="paragraph" w:styleId="BodyTextIndent">
    <w:name w:val="Body Text Indent"/>
    <w:basedOn w:val="Normal"/>
    <w:link w:val="BodyTextIndentChar"/>
    <w:rsid w:val="00930BE3"/>
    <w:pPr>
      <w:spacing w:after="120"/>
      <w:ind w:left="283"/>
    </w:pPr>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link w:val="BodyTextIndent"/>
    <w:rsid w:val="00930BE3"/>
    <w:rPr>
      <w:rFonts w:ascii="Times New Roman" w:eastAsia="Times New Roman" w:hAnsi="Times New Roman" w:cs="Times New Roman"/>
      <w:sz w:val="20"/>
      <w:szCs w:val="20"/>
      <w:lang w:val="ru-RU" w:eastAsia="ru-RU"/>
    </w:rPr>
  </w:style>
  <w:style w:type="paragraph" w:styleId="Title">
    <w:name w:val="Title"/>
    <w:basedOn w:val="Normal"/>
    <w:link w:val="TitleChar"/>
    <w:qFormat/>
    <w:rsid w:val="00930BE3"/>
    <w:pPr>
      <w:jc w:val="center"/>
    </w:pPr>
    <w:rPr>
      <w:rFonts w:ascii="Times New Roman" w:eastAsia="Times New Roman" w:hAnsi="Times New Roman" w:cs="Times New Roman"/>
      <w:snapToGrid w:val="0"/>
      <w:color w:val="000000"/>
      <w:szCs w:val="20"/>
      <w:lang w:val="ru-RU" w:eastAsia="ru-RU"/>
    </w:rPr>
  </w:style>
  <w:style w:type="character" w:customStyle="1" w:styleId="TitleChar">
    <w:name w:val="Title Char"/>
    <w:basedOn w:val="DefaultParagraphFont"/>
    <w:link w:val="Title"/>
    <w:rsid w:val="00930BE3"/>
    <w:rPr>
      <w:rFonts w:ascii="Times New Roman" w:eastAsia="Times New Roman" w:hAnsi="Times New Roman" w:cs="Times New Roman"/>
      <w:snapToGrid w:val="0"/>
      <w:color w:val="000000"/>
      <w:sz w:val="24"/>
      <w:szCs w:val="20"/>
      <w:lang w:val="ru-RU" w:eastAsia="ru-RU"/>
    </w:rPr>
  </w:style>
  <w:style w:type="paragraph" w:customStyle="1" w:styleId="CharCharCharCharCharCharCharCharCharCharCharCharCharCharCharCharCharChar">
    <w:name w:val="Знак Знак Char Char Знак Знак Char Char Знак Знак Char Char Знак Знак Char Char Знак Знак Char Char Char Char Знак Знак Char Char Знак Знак Char Char Знак Знак Char Char"/>
    <w:basedOn w:val="Normal"/>
    <w:rsid w:val="00930BE3"/>
    <w:pPr>
      <w:spacing w:after="160" w:line="240" w:lineRule="exact"/>
    </w:pPr>
    <w:rPr>
      <w:rFonts w:ascii="Verdana" w:eastAsia="Times New Roman" w:hAnsi="Verdana" w:cs="Verdana"/>
      <w:sz w:val="20"/>
      <w:szCs w:val="20"/>
      <w:lang w:val="en-US"/>
    </w:rPr>
  </w:style>
  <w:style w:type="paragraph" w:customStyle="1" w:styleId="CharCharCharCharCharCharCharChar">
    <w:name w:val="Char Char Знак Знак Char Char Знак Знак Char Знак Char Знак Char Знак Char"/>
    <w:aliases w:val=" Char Char Знак Знак Char Char1 Знак Знак Char Char Знак Знак Char Char Знак Знак Char Char"/>
    <w:basedOn w:val="Normal"/>
    <w:rsid w:val="00930BE3"/>
    <w:pPr>
      <w:spacing w:after="160" w:line="240" w:lineRule="exact"/>
    </w:pPr>
    <w:rPr>
      <w:rFonts w:ascii="Verdana" w:eastAsia="Times New Roman" w:hAnsi="Verdana" w:cs="Verdana"/>
      <w:sz w:val="20"/>
      <w:szCs w:val="20"/>
      <w:lang w:val="en-US"/>
    </w:rPr>
  </w:style>
  <w:style w:type="paragraph" w:customStyle="1" w:styleId="a0">
    <w:name w:val="Часть"/>
    <w:basedOn w:val="Normal"/>
    <w:rsid w:val="00930BE3"/>
    <w:pPr>
      <w:keepNext/>
      <w:keepLines/>
      <w:pBdr>
        <w:top w:val="single" w:sz="6" w:space="24" w:color="auto"/>
      </w:pBdr>
      <w:spacing w:line="480" w:lineRule="atLeast"/>
    </w:pPr>
    <w:rPr>
      <w:rFonts w:ascii="Times New Roman" w:eastAsia="Times New Roman" w:hAnsi="Times New Roman" w:cs="Times New Roman"/>
      <w:kern w:val="28"/>
      <w:sz w:val="44"/>
      <w:szCs w:val="20"/>
      <w:lang w:val="ru-RU"/>
    </w:rPr>
  </w:style>
  <w:style w:type="paragraph" w:customStyle="1" w:styleId="5TEXT">
    <w:name w:val=".5 TEXT"/>
    <w:basedOn w:val="Normal"/>
    <w:rsid w:val="00930BE3"/>
    <w:pPr>
      <w:spacing w:line="240" w:lineRule="atLeast"/>
      <w:ind w:left="720" w:hanging="720"/>
      <w:jc w:val="both"/>
    </w:pPr>
    <w:rPr>
      <w:rFonts w:ascii="Helvetica" w:eastAsia="Times New Roman" w:hAnsi="Helvetica" w:cs="Times New Roman"/>
      <w:sz w:val="20"/>
      <w:szCs w:val="20"/>
      <w:lang w:val="en-US"/>
    </w:rPr>
  </w:style>
  <w:style w:type="table" w:styleId="TableGrid">
    <w:name w:val="Table Grid"/>
    <w:basedOn w:val="TableNormal"/>
    <w:rsid w:val="00930BE3"/>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30BE3"/>
    <w:pPr>
      <w:spacing w:after="120"/>
      <w:ind w:left="283"/>
    </w:pPr>
    <w:rPr>
      <w:rFonts w:ascii="Times New Roman" w:eastAsia="Times New Roman" w:hAnsi="Times New Roman" w:cs="Times New Roman"/>
      <w:sz w:val="16"/>
      <w:szCs w:val="16"/>
      <w:lang w:val="ru-RU" w:eastAsia="ru-RU"/>
    </w:rPr>
  </w:style>
  <w:style w:type="character" w:customStyle="1" w:styleId="BodyTextIndent3Char">
    <w:name w:val="Body Text Indent 3 Char"/>
    <w:basedOn w:val="DefaultParagraphFont"/>
    <w:link w:val="BodyTextIndent3"/>
    <w:rsid w:val="00930BE3"/>
    <w:rPr>
      <w:rFonts w:ascii="Times New Roman" w:eastAsia="Times New Roman" w:hAnsi="Times New Roman" w:cs="Times New Roman"/>
      <w:sz w:val="16"/>
      <w:szCs w:val="16"/>
      <w:lang w:val="ru-RU" w:eastAsia="ru-RU"/>
    </w:rPr>
  </w:style>
  <w:style w:type="character" w:styleId="Emphasis">
    <w:name w:val="Emphasis"/>
    <w:basedOn w:val="DefaultParagraphFont"/>
    <w:qFormat/>
    <w:rsid w:val="00930BE3"/>
    <w:rPr>
      <w:i/>
      <w:iCs/>
    </w:rPr>
  </w:style>
  <w:style w:type="character" w:styleId="PageNumber">
    <w:name w:val="page number"/>
    <w:basedOn w:val="DefaultParagraphFont"/>
    <w:rsid w:val="00930BE3"/>
  </w:style>
  <w:style w:type="paragraph" w:styleId="TOC1">
    <w:name w:val="toc 1"/>
    <w:basedOn w:val="Normal"/>
    <w:next w:val="Normal"/>
    <w:autoRedefine/>
    <w:uiPriority w:val="39"/>
    <w:rsid w:val="00930BE3"/>
    <w:rPr>
      <w:rFonts w:ascii="Times New Roman" w:eastAsia="Times New Roman" w:hAnsi="Times New Roman" w:cs="Times New Roman"/>
      <w:sz w:val="20"/>
      <w:szCs w:val="20"/>
      <w:lang w:val="ru-RU" w:eastAsia="ru-RU"/>
    </w:rPr>
  </w:style>
  <w:style w:type="paragraph" w:customStyle="1" w:styleId="question">
    <w:name w:val="question"/>
    <w:basedOn w:val="Normal"/>
    <w:rsid w:val="00930BE3"/>
    <w:pPr>
      <w:tabs>
        <w:tab w:val="left" w:pos="3600"/>
        <w:tab w:val="left" w:leader="dot" w:pos="8820"/>
      </w:tabs>
      <w:spacing w:line="480" w:lineRule="atLeast"/>
      <w:ind w:left="720" w:hanging="360"/>
    </w:pPr>
    <w:rPr>
      <w:rFonts w:ascii="Palatino" w:eastAsia="Times New Roman" w:hAnsi="Palatino" w:cs="Times New Roman"/>
      <w:b/>
      <w:color w:val="000000"/>
      <w:sz w:val="20"/>
      <w:szCs w:val="20"/>
      <w:lang w:val="en-US"/>
    </w:rPr>
  </w:style>
  <w:style w:type="paragraph" w:customStyle="1" w:styleId="Bodypoints-clause">
    <w:name w:val="Body points -clause"/>
    <w:basedOn w:val="Normal"/>
    <w:rsid w:val="00930BE3"/>
    <w:pPr>
      <w:tabs>
        <w:tab w:val="left" w:pos="1980"/>
        <w:tab w:val="left" w:pos="3780"/>
        <w:tab w:val="left" w:pos="4040"/>
        <w:tab w:val="left" w:pos="4860"/>
        <w:tab w:val="left" w:pos="5120"/>
      </w:tabs>
      <w:autoSpaceDE w:val="0"/>
      <w:autoSpaceDN w:val="0"/>
      <w:spacing w:line="240" w:lineRule="atLeast"/>
      <w:ind w:left="1440" w:hanging="720"/>
      <w:jc w:val="both"/>
    </w:pPr>
    <w:rPr>
      <w:rFonts w:ascii="CG Times" w:eastAsia="Times New Roman" w:hAnsi="CG Times" w:cs="Times New Roman"/>
      <w:color w:val="000000"/>
      <w:sz w:val="20"/>
      <w:szCs w:val="20"/>
    </w:rPr>
  </w:style>
  <w:style w:type="paragraph" w:styleId="BlockText">
    <w:name w:val="Block Text"/>
    <w:basedOn w:val="Normal"/>
    <w:rsid w:val="00930BE3"/>
    <w:pPr>
      <w:ind w:left="1440" w:right="29" w:hanging="731"/>
      <w:jc w:val="both"/>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30BE3"/>
    <w:pPr>
      <w:ind w:left="720"/>
    </w:pPr>
    <w:rPr>
      <w:rFonts w:ascii="Times New Roman" w:eastAsia="Times New Roman" w:hAnsi="Times New Roman" w:cs="Times New Roman"/>
      <w:sz w:val="20"/>
      <w:szCs w:val="20"/>
      <w:lang w:val="ru-RU" w:eastAsia="ru-RU"/>
    </w:rPr>
  </w:style>
  <w:style w:type="paragraph" w:styleId="BodyTextIndent2">
    <w:name w:val="Body Text Indent 2"/>
    <w:basedOn w:val="Normal"/>
    <w:link w:val="BodyTextIndent2Char"/>
    <w:rsid w:val="00930BE3"/>
    <w:pPr>
      <w:spacing w:after="120" w:line="480" w:lineRule="auto"/>
      <w:ind w:left="283"/>
    </w:pPr>
    <w:rPr>
      <w:rFonts w:ascii="Times New Roman" w:eastAsia="Times New Roman" w:hAnsi="Times New Roman" w:cs="Times New Roman"/>
      <w:sz w:val="20"/>
      <w:szCs w:val="20"/>
      <w:lang w:val="ru-RU" w:eastAsia="ru-RU"/>
    </w:rPr>
  </w:style>
  <w:style w:type="character" w:customStyle="1" w:styleId="BodyTextIndent2Char">
    <w:name w:val="Body Text Indent 2 Char"/>
    <w:basedOn w:val="DefaultParagraphFont"/>
    <w:link w:val="BodyTextIndent2"/>
    <w:rsid w:val="00930BE3"/>
    <w:rPr>
      <w:rFonts w:ascii="Times New Roman" w:eastAsia="Times New Roman" w:hAnsi="Times New Roman" w:cs="Times New Roman"/>
      <w:sz w:val="20"/>
      <w:szCs w:val="20"/>
      <w:lang w:val="ru-RU" w:eastAsia="ru-RU"/>
    </w:rPr>
  </w:style>
  <w:style w:type="paragraph" w:styleId="Caption">
    <w:name w:val="caption"/>
    <w:basedOn w:val="Normal"/>
    <w:next w:val="Normal"/>
    <w:unhideWhenUsed/>
    <w:qFormat/>
    <w:rsid w:val="00930BE3"/>
    <w:pPr>
      <w:snapToGrid w:val="0"/>
      <w:ind w:firstLine="709"/>
      <w:jc w:val="both"/>
    </w:pPr>
    <w:rPr>
      <w:rFonts w:eastAsia="Times New Roman"/>
      <w:i/>
      <w:iCs/>
      <w:sz w:val="20"/>
      <w:szCs w:val="20"/>
      <w:lang w:eastAsia="ru-RU"/>
    </w:rPr>
  </w:style>
  <w:style w:type="paragraph" w:styleId="BodyText2">
    <w:name w:val="Body Text 2"/>
    <w:basedOn w:val="Normal"/>
    <w:link w:val="BodyText2Char"/>
    <w:rsid w:val="00930BE3"/>
    <w:pPr>
      <w:spacing w:after="120" w:line="480" w:lineRule="auto"/>
    </w:pPr>
    <w:rPr>
      <w:rFonts w:ascii="Times New Roman" w:eastAsia="Times New Roman" w:hAnsi="Times New Roman" w:cs="Times New Roman"/>
      <w:sz w:val="20"/>
      <w:szCs w:val="20"/>
      <w:lang w:val="ru-RU" w:eastAsia="ru-RU"/>
    </w:rPr>
  </w:style>
  <w:style w:type="character" w:customStyle="1" w:styleId="BodyText2Char">
    <w:name w:val="Body Text 2 Char"/>
    <w:basedOn w:val="DefaultParagraphFont"/>
    <w:link w:val="BodyText2"/>
    <w:rsid w:val="00930BE3"/>
    <w:rPr>
      <w:rFonts w:ascii="Times New Roman" w:eastAsia="Times New Roman" w:hAnsi="Times New Roman" w:cs="Times New Roman"/>
      <w:sz w:val="20"/>
      <w:szCs w:val="20"/>
      <w:lang w:val="ru-RU" w:eastAsia="ru-RU"/>
    </w:rPr>
  </w:style>
  <w:style w:type="paragraph" w:styleId="BodyText3">
    <w:name w:val="Body Text 3"/>
    <w:basedOn w:val="Normal"/>
    <w:link w:val="BodyText3Char"/>
    <w:rsid w:val="00930BE3"/>
    <w:pPr>
      <w:spacing w:after="120"/>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930BE3"/>
    <w:rPr>
      <w:rFonts w:ascii="Times New Roman" w:eastAsia="Times New Roman" w:hAnsi="Times New Roman" w:cs="Times New Roman"/>
      <w:sz w:val="16"/>
      <w:szCs w:val="16"/>
      <w:lang w:val="ru-RU" w:eastAsia="ru-RU"/>
    </w:rPr>
  </w:style>
  <w:style w:type="paragraph" w:styleId="FootnoteText">
    <w:name w:val="footnote text"/>
    <w:basedOn w:val="Normal"/>
    <w:link w:val="FootnoteTextChar"/>
    <w:unhideWhenUsed/>
    <w:rsid w:val="00930BE3"/>
    <w:pPr>
      <w:snapToGrid w:val="0"/>
      <w:jc w:val="both"/>
    </w:pPr>
    <w:rPr>
      <w:rFonts w:ascii="Times New Roman" w:eastAsia="Times New Roman" w:hAnsi="Times New Roman" w:cs="Times New Roman"/>
      <w:sz w:val="20"/>
      <w:szCs w:val="20"/>
      <w:lang w:val="en-US" w:eastAsia="ru-RU"/>
    </w:rPr>
  </w:style>
  <w:style w:type="character" w:customStyle="1" w:styleId="FootnoteTextChar">
    <w:name w:val="Footnote Text Char"/>
    <w:basedOn w:val="DefaultParagraphFont"/>
    <w:link w:val="FootnoteText"/>
    <w:rsid w:val="00930BE3"/>
    <w:rPr>
      <w:rFonts w:ascii="Times New Roman" w:eastAsia="Times New Roman" w:hAnsi="Times New Roman" w:cs="Times New Roman"/>
      <w:sz w:val="20"/>
      <w:szCs w:val="20"/>
      <w:lang w:eastAsia="ru-RU"/>
    </w:rPr>
  </w:style>
  <w:style w:type="character" w:styleId="FootnoteReference">
    <w:name w:val="footnote reference"/>
    <w:basedOn w:val="DefaultParagraphFont"/>
    <w:unhideWhenUsed/>
    <w:rsid w:val="00930BE3"/>
  </w:style>
  <w:style w:type="character" w:styleId="Strong">
    <w:name w:val="Strong"/>
    <w:basedOn w:val="DefaultParagraphFont"/>
    <w:qFormat/>
    <w:rsid w:val="00930BE3"/>
    <w:rPr>
      <w:b/>
      <w:bCs/>
    </w:rPr>
  </w:style>
  <w:style w:type="paragraph" w:customStyle="1" w:styleId="ATT15-SUB">
    <w:name w:val="ATT15-SUB"/>
    <w:basedOn w:val="Normal"/>
    <w:rsid w:val="00930BE3"/>
    <w:pPr>
      <w:keepLines/>
      <w:tabs>
        <w:tab w:val="center" w:pos="4320"/>
        <w:tab w:val="right" w:pos="8640"/>
      </w:tabs>
      <w:spacing w:before="240" w:after="120" w:line="240" w:lineRule="atLeast"/>
    </w:pPr>
    <w:rPr>
      <w:rFonts w:ascii="Times New Roman" w:eastAsia="Times New Roman" w:hAnsi="Times New Roman" w:cs="Times New Roman"/>
      <w:b/>
      <w:bCs/>
      <w:smallCaps/>
      <w:snapToGrid w:val="0"/>
      <w:spacing w:val="15"/>
      <w:sz w:val="20"/>
      <w:szCs w:val="20"/>
      <w:lang w:eastAsia="ru-RU"/>
    </w:rPr>
  </w:style>
  <w:style w:type="paragraph" w:styleId="List">
    <w:name w:val="List"/>
    <w:basedOn w:val="Normal"/>
    <w:semiHidden/>
    <w:unhideWhenUsed/>
    <w:rsid w:val="00930BE3"/>
    <w:rPr>
      <w:rFonts w:ascii="Times New Roman" w:hAnsi="Times New Roman" w:cs="Times New Roman"/>
      <w:sz w:val="22"/>
      <w:szCs w:val="20"/>
    </w:rPr>
  </w:style>
  <w:style w:type="character" w:styleId="CommentReference">
    <w:name w:val="annotation reference"/>
    <w:basedOn w:val="DefaultParagraphFont"/>
    <w:uiPriority w:val="99"/>
    <w:semiHidden/>
    <w:unhideWhenUsed/>
    <w:rsid w:val="00930BE3"/>
    <w:rPr>
      <w:sz w:val="16"/>
      <w:szCs w:val="16"/>
    </w:rPr>
  </w:style>
  <w:style w:type="paragraph" w:styleId="CommentText">
    <w:name w:val="annotation text"/>
    <w:basedOn w:val="Normal"/>
    <w:link w:val="CommentTextChar"/>
    <w:uiPriority w:val="99"/>
    <w:semiHidden/>
    <w:unhideWhenUsed/>
    <w:rsid w:val="00930BE3"/>
    <w:rPr>
      <w:rFonts w:ascii="Times New Roman" w:eastAsia="SimSun" w:hAnsi="Times New Roman" w:cs="Times New Roman"/>
      <w:snapToGrid w:val="0"/>
      <w:sz w:val="20"/>
      <w:szCs w:val="20"/>
      <w:lang w:val="en-US" w:eastAsia="ru-RU"/>
    </w:rPr>
  </w:style>
  <w:style w:type="character" w:customStyle="1" w:styleId="CommentTextChar">
    <w:name w:val="Comment Text Char"/>
    <w:basedOn w:val="DefaultParagraphFont"/>
    <w:link w:val="CommentText"/>
    <w:uiPriority w:val="99"/>
    <w:semiHidden/>
    <w:rsid w:val="00930BE3"/>
    <w:rPr>
      <w:rFonts w:ascii="Times New Roman" w:eastAsia="SimSu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unhideWhenUsed/>
    <w:rsid w:val="00930BE3"/>
    <w:rPr>
      <w:rFonts w:eastAsia="Times New Roman"/>
      <w:b/>
      <w:bCs/>
      <w:snapToGrid/>
      <w:lang w:val="ru-RU"/>
    </w:rPr>
  </w:style>
  <w:style w:type="character" w:customStyle="1" w:styleId="CommentSubjectChar">
    <w:name w:val="Comment Subject Char"/>
    <w:basedOn w:val="CommentTextChar"/>
    <w:link w:val="CommentSubject"/>
    <w:uiPriority w:val="99"/>
    <w:semiHidden/>
    <w:rsid w:val="00930BE3"/>
    <w:rPr>
      <w:rFonts w:ascii="Times New Roman" w:eastAsia="Times New Roman" w:hAnsi="Times New Roman" w:cs="Times New Roman"/>
      <w:b/>
      <w:bCs/>
      <w:snapToGrid/>
      <w:sz w:val="20"/>
      <w:szCs w:val="20"/>
      <w:lang w:val="ru-RU" w:eastAsia="ru-RU"/>
    </w:rPr>
  </w:style>
  <w:style w:type="paragraph" w:styleId="Revision">
    <w:name w:val="Revision"/>
    <w:hidden/>
    <w:uiPriority w:val="99"/>
    <w:semiHidden/>
    <w:rsid w:val="00930BE3"/>
    <w:pPr>
      <w:spacing w:after="0" w:line="240" w:lineRule="auto"/>
    </w:pPr>
    <w:rPr>
      <w:rFonts w:ascii="Times New Roman" w:eastAsia="Times New Roman" w:hAnsi="Times New Roman" w:cs="Times New Roman"/>
      <w:sz w:val="20"/>
      <w:szCs w:val="20"/>
      <w:lang w:val="ru-RU" w:eastAsia="ru-RU"/>
    </w:rPr>
  </w:style>
  <w:style w:type="paragraph" w:customStyle="1" w:styleId="DefaultText">
    <w:name w:val="Default Text"/>
    <w:basedOn w:val="Normal"/>
    <w:rsid w:val="00930BE3"/>
    <w:pPr>
      <w:overflowPunct w:val="0"/>
      <w:autoSpaceDE w:val="0"/>
      <w:autoSpaceDN w:val="0"/>
      <w:adjustRightInd w:val="0"/>
      <w:spacing w:after="28"/>
      <w:textAlignment w:val="baseline"/>
    </w:pPr>
    <w:rPr>
      <w:rFonts w:ascii="Helvetica" w:eastAsia="Times New Roman" w:hAnsi="Helvetica" w:cs="Times New Roman"/>
      <w:color w:val="000000"/>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87678">
      <w:bodyDiv w:val="1"/>
      <w:marLeft w:val="0"/>
      <w:marRight w:val="0"/>
      <w:marTop w:val="0"/>
      <w:marBottom w:val="0"/>
      <w:divBdr>
        <w:top w:val="none" w:sz="0" w:space="0" w:color="auto"/>
        <w:left w:val="none" w:sz="0" w:space="0" w:color="auto"/>
        <w:bottom w:val="none" w:sz="0" w:space="0" w:color="auto"/>
        <w:right w:val="none" w:sz="0" w:space="0" w:color="auto"/>
      </w:divBdr>
    </w:div>
    <w:div w:id="16869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23589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Gennady SEIC-FCP</dc:creator>
  <cp:keywords/>
  <dc:description/>
  <cp:lastModifiedBy>Tertishnaya, Kseniya TK SEIC-FCP</cp:lastModifiedBy>
  <cp:revision>47</cp:revision>
  <dcterms:created xsi:type="dcterms:W3CDTF">2017-01-18T23:19:00Z</dcterms:created>
  <dcterms:modified xsi:type="dcterms:W3CDTF">2019-02-18T23:54:00Z</dcterms:modified>
</cp:coreProperties>
</file>